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4DAF0E">
      <w:pPr>
        <w:tabs>
          <w:tab w:val="left" w:pos="2417"/>
          <w:tab w:val="center" w:pos="4453"/>
        </w:tabs>
        <w:ind w:firstLine="723"/>
        <w:jc w:val="left"/>
        <w:rPr>
          <w:rStyle w:val="12"/>
          <w:rFonts w:ascii="Helvetica" w:hAnsi="Helvetica" w:eastAsia="Helvetica" w:cs="Helvetica"/>
          <w:spacing w:val="4"/>
          <w:szCs w:val="21"/>
          <w:shd w:val="clear" w:color="auto" w:fill="FFFFFF"/>
        </w:rPr>
      </w:pPr>
      <w:r>
        <w:rPr>
          <w:rFonts w:ascii="宋体" w:hAnsi="宋体" w:eastAsia="宋体" w:cs="宋体"/>
          <w:b/>
          <w:bCs/>
          <w:sz w:val="36"/>
          <w:szCs w:val="36"/>
        </w:rPr>
        <w:tab/>
      </w:r>
      <w:r>
        <w:rPr>
          <w:rFonts w:ascii="宋体" w:hAnsi="宋体" w:eastAsia="宋体" w:cs="宋体"/>
          <w:b/>
          <w:bCs/>
          <w:sz w:val="36"/>
          <w:szCs w:val="36"/>
        </w:rPr>
        <w:tab/>
      </w:r>
      <w:r>
        <w:rPr>
          <w:rFonts w:hint="eastAsia" w:ascii="宋体" w:hAnsi="宋体" w:eastAsia="宋体" w:cs="宋体"/>
          <w:b/>
          <w:bCs/>
          <w:sz w:val="36"/>
          <w:szCs w:val="36"/>
        </w:rPr>
        <w:t>光影映时代 笔墨话未来</w:t>
      </w:r>
    </w:p>
    <w:p w14:paraId="20318450">
      <w:pPr>
        <w:ind w:firstLine="602"/>
        <w:jc w:val="center"/>
        <w:rPr>
          <w:rStyle w:val="12"/>
          <w:rFonts w:ascii="宋体" w:hAnsi="宋体" w:eastAsia="宋体" w:cs="宋体"/>
          <w:sz w:val="30"/>
          <w:szCs w:val="30"/>
        </w:rPr>
      </w:pPr>
      <w:r>
        <w:rPr>
          <w:rStyle w:val="12"/>
          <w:rFonts w:hint="eastAsia" w:ascii="宋体" w:hAnsi="宋体" w:eastAsia="宋体" w:cs="宋体"/>
          <w:sz w:val="30"/>
          <w:szCs w:val="30"/>
        </w:rPr>
        <w:t>2025年广东省高校图书馆“学问杯”影评大赛通知方案</w:t>
      </w:r>
    </w:p>
    <w:p w14:paraId="359E82B6">
      <w:pPr>
        <w:ind w:firstLine="420" w:firstLineChars="200"/>
        <w:rPr>
          <w:rFonts w:ascii="宋体" w:hAnsi="宋体" w:eastAsia="宋体" w:cs="宋体"/>
          <w:bCs/>
          <w:szCs w:val="21"/>
        </w:rPr>
      </w:pPr>
      <w:r>
        <w:rPr>
          <w:rFonts w:hint="eastAsia" w:ascii="宋体" w:hAnsi="宋体" w:eastAsia="宋体" w:cs="宋体"/>
          <w:bCs/>
          <w:szCs w:val="21"/>
        </w:rPr>
        <w:t>为深化国家教育强国建设具体实践，全面加强学校美育工作，促进图书馆馆际交流和业务发展，鼓励更多师生积极参与到全民阅读推广活动中,广东省高等学校图书情报工作指导委员会特举办以“光影映时代 笔墨话未来”为主题的2025年广东省高校图书馆“学问杯”影评大赛。充分运用图书馆的优质资源，通过赏析经典影视作品，点燃师生对时代精神的深刻思考，启迪对未来的美好展望。在多个维度上促进学生的全面发展，拓宽知识视野，提升审美能力，推动跨学科的学习交流，激发创新创造活力，温润心灵，培育德智体美劳全面发展的社会主义建设者和接班人，助力图书馆成为引领读者成长的精神引擎。现将有关事项通知如下：</w:t>
      </w:r>
    </w:p>
    <w:p w14:paraId="2FDCDC39">
      <w:pPr>
        <w:ind w:firstLine="420" w:firstLineChars="200"/>
        <w:rPr>
          <w:rFonts w:hint="eastAsia"/>
          <w:bCs/>
        </w:rPr>
      </w:pPr>
    </w:p>
    <w:p w14:paraId="6DB3D8E6">
      <w:pPr>
        <w:spacing w:line="360" w:lineRule="auto"/>
        <w:jc w:val="left"/>
        <w:rPr>
          <w:rFonts w:ascii="宋体" w:hAnsi="宋体" w:eastAsia="宋体" w:cs="宋体"/>
          <w:b/>
          <w:szCs w:val="21"/>
        </w:rPr>
      </w:pPr>
      <w:r>
        <w:rPr>
          <w:rFonts w:hint="eastAsia" w:ascii="宋体" w:hAnsi="宋体" w:eastAsia="宋体" w:cs="宋体"/>
          <w:b/>
          <w:bCs/>
          <w:szCs w:val="21"/>
        </w:rPr>
        <w:t>一、大赛主题</w:t>
      </w:r>
    </w:p>
    <w:p w14:paraId="2F796707">
      <w:pPr>
        <w:spacing w:line="360" w:lineRule="auto"/>
        <w:ind w:firstLine="420" w:firstLineChars="200"/>
        <w:jc w:val="left"/>
        <w:rPr>
          <w:rFonts w:ascii="宋体" w:hAnsi="宋体" w:eastAsia="宋体" w:cs="宋体"/>
          <w:bCs/>
          <w:szCs w:val="21"/>
        </w:rPr>
      </w:pPr>
      <w:r>
        <w:rPr>
          <w:rFonts w:hint="eastAsia" w:ascii="宋体" w:hAnsi="宋体" w:eastAsia="宋体" w:cs="宋体"/>
          <w:bCs/>
          <w:szCs w:val="21"/>
        </w:rPr>
        <w:t>光影映时代 笔墨话未来</w:t>
      </w:r>
    </w:p>
    <w:p w14:paraId="4432AA43">
      <w:pPr>
        <w:spacing w:line="360" w:lineRule="auto"/>
        <w:ind w:firstLine="420" w:firstLineChars="200"/>
        <w:jc w:val="left"/>
        <w:rPr>
          <w:rFonts w:ascii="宋体" w:hAnsi="宋体" w:eastAsia="宋体" w:cs="宋体"/>
          <w:bCs/>
          <w:szCs w:val="21"/>
        </w:rPr>
      </w:pPr>
    </w:p>
    <w:p w14:paraId="48394013">
      <w:pPr>
        <w:spacing w:line="360" w:lineRule="auto"/>
        <w:jc w:val="left"/>
        <w:rPr>
          <w:rFonts w:ascii="宋体" w:hAnsi="宋体" w:eastAsia="宋体" w:cs="宋体"/>
          <w:bCs/>
          <w:szCs w:val="21"/>
        </w:rPr>
      </w:pPr>
      <w:r>
        <w:rPr>
          <w:rFonts w:hint="eastAsia" w:ascii="宋体" w:hAnsi="宋体" w:eastAsia="宋体" w:cs="宋体"/>
          <w:b/>
          <w:bCs/>
          <w:szCs w:val="21"/>
        </w:rPr>
        <w:t>二、大赛组织</w:t>
      </w:r>
    </w:p>
    <w:p w14:paraId="60EF5CE4">
      <w:pPr>
        <w:ind w:firstLine="420" w:firstLineChars="200"/>
        <w:jc w:val="left"/>
        <w:rPr>
          <w:rFonts w:ascii="宋体" w:hAnsi="宋体" w:eastAsia="宋体" w:cs="宋体"/>
          <w:bCs/>
          <w:szCs w:val="21"/>
        </w:rPr>
      </w:pPr>
      <w:r>
        <w:rPr>
          <w:rFonts w:hint="eastAsia" w:ascii="宋体" w:hAnsi="宋体" w:eastAsia="宋体" w:cs="宋体"/>
          <w:bCs/>
          <w:szCs w:val="21"/>
        </w:rPr>
        <w:t>主办单位：广东省高等学校图书情报工作指导委员会</w:t>
      </w:r>
    </w:p>
    <w:p w14:paraId="67288231">
      <w:pPr>
        <w:ind w:firstLine="420" w:firstLineChars="200"/>
        <w:textAlignment w:val="baseline"/>
        <w:rPr>
          <w:rFonts w:ascii="宋体" w:hAnsi="宋体" w:eastAsia="宋体" w:cs="宋体"/>
          <w:bCs/>
          <w:szCs w:val="21"/>
        </w:rPr>
      </w:pPr>
      <w:r>
        <w:rPr>
          <w:rFonts w:hint="eastAsia" w:ascii="宋体" w:hAnsi="宋体" w:eastAsia="宋体" w:cs="宋体"/>
          <w:bCs/>
          <w:szCs w:val="21"/>
        </w:rPr>
        <w:t>协办单位：广东省高等学校图书情报工作指导委员会教育培训委员会</w:t>
      </w:r>
    </w:p>
    <w:p w14:paraId="1FB549AB">
      <w:pPr>
        <w:ind w:firstLine="1470" w:firstLineChars="700"/>
        <w:jc w:val="left"/>
        <w:rPr>
          <w:rFonts w:ascii="宋体" w:hAnsi="宋体" w:eastAsia="宋体" w:cs="宋体"/>
          <w:bCs/>
          <w:szCs w:val="21"/>
        </w:rPr>
      </w:pPr>
      <w:r>
        <w:rPr>
          <w:rFonts w:hint="eastAsia" w:ascii="宋体" w:hAnsi="宋体" w:eastAsia="宋体" w:cs="宋体"/>
          <w:bCs/>
          <w:szCs w:val="21"/>
        </w:rPr>
        <w:t>广东省高等学校图书情报工作指导委员会高职高专分委会</w:t>
      </w:r>
    </w:p>
    <w:p w14:paraId="622416CF">
      <w:pPr>
        <w:ind w:firstLine="420" w:firstLineChars="200"/>
        <w:jc w:val="left"/>
        <w:rPr>
          <w:rFonts w:ascii="宋体" w:hAnsi="宋体" w:eastAsia="宋体" w:cs="宋体"/>
          <w:bCs/>
          <w:szCs w:val="21"/>
        </w:rPr>
      </w:pPr>
      <w:r>
        <w:rPr>
          <w:rFonts w:hint="eastAsia" w:ascii="宋体" w:hAnsi="宋体" w:eastAsia="宋体" w:cs="宋体"/>
          <w:bCs/>
          <w:szCs w:val="21"/>
        </w:rPr>
        <w:t>承办单位：广东工业大学图书馆（本科院校</w:t>
      </w:r>
      <w:r>
        <w:rPr>
          <w:rFonts w:ascii="宋体" w:hAnsi="宋体" w:eastAsia="宋体" w:cs="宋体"/>
          <w:bCs/>
          <w:szCs w:val="21"/>
        </w:rPr>
        <w:t>组</w:t>
      </w:r>
      <w:r>
        <w:rPr>
          <w:rFonts w:hint="eastAsia" w:ascii="宋体" w:hAnsi="宋体" w:eastAsia="宋体" w:cs="宋体"/>
          <w:bCs/>
          <w:szCs w:val="21"/>
        </w:rPr>
        <w:t>）</w:t>
      </w:r>
    </w:p>
    <w:p w14:paraId="5B630CCF">
      <w:pPr>
        <w:ind w:firstLine="1470" w:firstLineChars="700"/>
        <w:jc w:val="left"/>
        <w:rPr>
          <w:rFonts w:ascii="宋体" w:hAnsi="宋体" w:eastAsia="宋体" w:cs="宋体"/>
          <w:bCs/>
          <w:szCs w:val="21"/>
        </w:rPr>
      </w:pPr>
      <w:r>
        <w:rPr>
          <w:rFonts w:hint="eastAsia" w:ascii="宋体" w:hAnsi="宋体" w:eastAsia="宋体" w:cs="宋体"/>
          <w:bCs/>
          <w:szCs w:val="21"/>
        </w:rPr>
        <w:t>广东机电职业技术学院图书馆（职业院校组）</w:t>
      </w:r>
    </w:p>
    <w:p w14:paraId="647B993C">
      <w:pPr>
        <w:ind w:firstLine="420" w:firstLineChars="200"/>
        <w:jc w:val="left"/>
        <w:rPr>
          <w:rFonts w:ascii="宋体" w:hAnsi="宋体" w:eastAsia="宋体" w:cs="宋体"/>
          <w:bCs/>
          <w:szCs w:val="21"/>
        </w:rPr>
      </w:pPr>
      <w:r>
        <w:rPr>
          <w:rFonts w:hint="eastAsia" w:ascii="宋体" w:hAnsi="宋体" w:eastAsia="宋体" w:cs="宋体"/>
          <w:bCs/>
          <w:szCs w:val="21"/>
        </w:rPr>
        <w:t>支持单位：广州红霖信息科技有限公司</w:t>
      </w:r>
    </w:p>
    <w:p w14:paraId="16A1C2F0">
      <w:pPr>
        <w:jc w:val="center"/>
        <w:outlineLvl w:val="0"/>
        <w:rPr>
          <w:rFonts w:ascii="宋体" w:hAnsi="宋体" w:eastAsia="宋体" w:cs="宋体"/>
          <w:bCs/>
          <w:szCs w:val="21"/>
        </w:rPr>
      </w:pPr>
    </w:p>
    <w:p w14:paraId="7EFDCC4C">
      <w:pPr>
        <w:spacing w:line="360" w:lineRule="auto"/>
        <w:jc w:val="left"/>
        <w:rPr>
          <w:rFonts w:ascii="宋体" w:hAnsi="宋体" w:eastAsia="宋体" w:cs="宋体"/>
          <w:bCs/>
          <w:szCs w:val="21"/>
        </w:rPr>
      </w:pPr>
      <w:r>
        <w:rPr>
          <w:rFonts w:hint="eastAsia" w:ascii="宋体" w:hAnsi="宋体" w:eastAsia="宋体" w:cs="宋体"/>
          <w:b/>
          <w:bCs/>
          <w:szCs w:val="21"/>
        </w:rPr>
        <w:t>三、参赛对象</w:t>
      </w:r>
    </w:p>
    <w:p w14:paraId="2BCC026F">
      <w:pPr>
        <w:ind w:firstLine="420" w:firstLineChars="200"/>
        <w:jc w:val="left"/>
        <w:rPr>
          <w:rFonts w:hint="eastAsia" w:ascii="宋体" w:hAnsi="宋体" w:eastAsia="宋体" w:cs="宋体"/>
          <w:szCs w:val="21"/>
        </w:rPr>
      </w:pPr>
      <w:r>
        <w:rPr>
          <w:rFonts w:hint="eastAsia" w:ascii="宋体" w:hAnsi="宋体" w:eastAsia="宋体" w:cs="宋体"/>
          <w:szCs w:val="21"/>
        </w:rPr>
        <w:t>广东省高校正式注册的在校学生均可参赛，每名参赛者的作品数量仅限一篇。</w:t>
      </w:r>
    </w:p>
    <w:p w14:paraId="2B13803E">
      <w:pPr>
        <w:ind w:firstLine="420" w:firstLineChars="200"/>
        <w:jc w:val="left"/>
        <w:rPr>
          <w:rFonts w:hint="eastAsia" w:ascii="宋体" w:hAnsi="宋体" w:eastAsia="宋体" w:cs="宋体"/>
          <w:szCs w:val="21"/>
        </w:rPr>
      </w:pPr>
    </w:p>
    <w:p w14:paraId="29AA9500">
      <w:pPr>
        <w:spacing w:line="360" w:lineRule="auto"/>
        <w:jc w:val="left"/>
        <w:rPr>
          <w:rFonts w:hint="eastAsia" w:ascii="宋体" w:hAnsi="宋体" w:eastAsia="宋体" w:cs="宋体"/>
          <w:szCs w:val="21"/>
          <w:lang w:val="en-US" w:eastAsia="zh-CN"/>
        </w:rPr>
      </w:pPr>
      <w:r>
        <w:rPr>
          <w:rFonts w:hint="eastAsia" w:ascii="宋体" w:hAnsi="宋体" w:eastAsia="宋体" w:cs="宋体"/>
          <w:b/>
          <w:bCs/>
          <w:szCs w:val="21"/>
        </w:rPr>
        <w:t>四、</w:t>
      </w:r>
      <w:r>
        <w:rPr>
          <w:rFonts w:hint="eastAsia" w:ascii="宋体" w:hAnsi="宋体" w:eastAsia="宋体" w:cs="宋体"/>
          <w:b/>
          <w:bCs/>
          <w:szCs w:val="21"/>
          <w:lang w:val="en-US" w:eastAsia="zh-CN"/>
        </w:rPr>
        <w:t>我校</w:t>
      </w:r>
      <w:r>
        <w:rPr>
          <w:rFonts w:hint="eastAsia" w:ascii="宋体" w:hAnsi="宋体" w:eastAsia="宋体" w:cs="宋体"/>
          <w:b/>
          <w:bCs/>
          <w:szCs w:val="21"/>
        </w:rPr>
        <w:t>报名方式</w:t>
      </w:r>
    </w:p>
    <w:p w14:paraId="6D9A11EA">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szCs w:val="21"/>
          <w:lang w:val="en-US" w:eastAsia="zh-CN"/>
        </w:rPr>
      </w:pPr>
      <w:r>
        <w:rPr>
          <w:rFonts w:hint="eastAsia" w:ascii="宋体" w:hAnsi="宋体" w:eastAsia="宋体" w:cs="宋体"/>
          <w:kern w:val="2"/>
          <w:sz w:val="21"/>
          <w:szCs w:val="21"/>
          <w:lang w:val="en-US" w:eastAsia="zh-CN" w:bidi="ar-SA"/>
        </w:rPr>
        <w:t>1.</w:t>
      </w:r>
      <w:r>
        <w:rPr>
          <w:rFonts w:hint="eastAsia" w:ascii="宋体" w:hAnsi="宋体" w:eastAsia="宋体" w:cs="宋体"/>
          <w:szCs w:val="21"/>
          <w:lang w:val="en-US" w:eastAsia="zh-CN"/>
        </w:rPr>
        <w:t>报名时间：2025年2月25日至2025年4月25日</w:t>
      </w:r>
    </w:p>
    <w:p w14:paraId="4BACAB70">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szCs w:val="21"/>
          <w:lang w:val="en-US" w:eastAsia="zh-CN"/>
        </w:rPr>
      </w:pPr>
      <w:r>
        <w:rPr>
          <w:rFonts w:hint="default" w:ascii="宋体" w:hAnsi="宋体" w:eastAsia="宋体" w:cs="宋体"/>
          <w:kern w:val="2"/>
          <w:sz w:val="21"/>
          <w:szCs w:val="21"/>
          <w:lang w:val="en-US" w:eastAsia="zh-CN" w:bidi="ar-SA"/>
        </w:rPr>
        <w:t>2.</w:t>
      </w:r>
      <w:r>
        <w:rPr>
          <w:rFonts w:hint="eastAsia" w:ascii="宋体" w:hAnsi="宋体" w:eastAsia="宋体" w:cs="宋体"/>
          <w:szCs w:val="21"/>
          <w:lang w:val="en-US" w:eastAsia="zh-CN"/>
        </w:rPr>
        <w:t>报名平台：登录“到梦空间”平台报名（ID号：12237423）</w:t>
      </w:r>
    </w:p>
    <w:p w14:paraId="38C6EBD8">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3.参赛交流群：请参赛同学加入华贸学院图书馆-竞赛群（QQ群号：908569290），关于赛事的相关信息将在群内通知。</w:t>
      </w:r>
    </w:p>
    <w:p w14:paraId="399E7514">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szCs w:val="21"/>
          <w:lang w:val="en-US" w:eastAsia="zh-CN"/>
        </w:rPr>
      </w:pPr>
      <w:r>
        <w:rPr>
          <w:rFonts w:hint="eastAsia" w:ascii="宋体" w:hAnsi="宋体" w:eastAsia="宋体" w:cs="宋体"/>
          <w:kern w:val="2"/>
          <w:sz w:val="21"/>
          <w:szCs w:val="21"/>
          <w:lang w:val="en-US" w:eastAsia="zh-CN" w:bidi="ar-SA"/>
        </w:rPr>
        <w:t>4.</w:t>
      </w:r>
      <w:r>
        <w:rPr>
          <w:rFonts w:hint="eastAsia" w:ascii="宋体" w:hAnsi="宋体" w:eastAsia="宋体" w:cs="宋体"/>
          <w:szCs w:val="21"/>
          <w:lang w:val="en-US" w:eastAsia="zh-CN"/>
        </w:rPr>
        <w:t>学分奖励：投稿成功者可获第二课堂活动学分0.1学分；经学校初评推荐至省赛者可获第二课堂活动学分0.2学分。经主办方终评，除主办单位奖金、荣誉证书外，学校根据获奖等级另给予第二课堂活动学分及奖金奖励：</w:t>
      </w:r>
    </w:p>
    <w:p w14:paraId="034A2B56">
      <w:pPr>
        <w:keepNext w:val="0"/>
        <w:keepLines w:val="0"/>
        <w:pageBreakBefore w:val="0"/>
        <w:widowControl w:val="0"/>
        <w:numPr>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省级一等奖：1学分</w:t>
      </w:r>
    </w:p>
    <w:p w14:paraId="1227B455">
      <w:pPr>
        <w:keepNext w:val="0"/>
        <w:keepLines w:val="0"/>
        <w:pageBreakBefore w:val="0"/>
        <w:widowControl w:val="0"/>
        <w:numPr>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省级二等奖：0.8学分</w:t>
      </w:r>
    </w:p>
    <w:p w14:paraId="4BA1457B">
      <w:pPr>
        <w:keepNext w:val="0"/>
        <w:keepLines w:val="0"/>
        <w:pageBreakBefore w:val="0"/>
        <w:widowControl w:val="0"/>
        <w:numPr>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省级三等奖：0.7学分</w:t>
      </w:r>
    </w:p>
    <w:p w14:paraId="6FA07263">
      <w:pPr>
        <w:keepNext w:val="0"/>
        <w:keepLines w:val="0"/>
        <w:pageBreakBefore w:val="0"/>
        <w:widowControl w:val="0"/>
        <w:numPr>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省级优秀奖：0.6学分</w:t>
      </w:r>
      <w:bookmarkStart w:id="0" w:name="_GoBack"/>
      <w:bookmarkEnd w:id="0"/>
    </w:p>
    <w:p w14:paraId="4EA9FBD5">
      <w:pPr>
        <w:keepNext w:val="0"/>
        <w:keepLines w:val="0"/>
        <w:pageBreakBefore w:val="0"/>
        <w:widowControl w:val="0"/>
        <w:numPr>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5.投稿邮箱：</w:t>
      </w:r>
      <w:r>
        <w:rPr>
          <w:rFonts w:hint="eastAsia" w:ascii="宋体" w:hAnsi="宋体" w:eastAsia="宋体" w:cs="宋体"/>
          <w:szCs w:val="21"/>
          <w:lang w:val="en-US" w:eastAsia="zh-CN"/>
        </w:rPr>
        <w:fldChar w:fldCharType="begin"/>
      </w:r>
      <w:r>
        <w:rPr>
          <w:rFonts w:hint="eastAsia" w:ascii="宋体" w:hAnsi="宋体" w:eastAsia="宋体" w:cs="宋体"/>
          <w:szCs w:val="21"/>
          <w:lang w:val="en-US" w:eastAsia="zh-CN"/>
        </w:rPr>
        <w:instrText xml:space="preserve"> HYPERLINK "mailto:tsghnbc@163.com" </w:instrText>
      </w:r>
      <w:r>
        <w:rPr>
          <w:rFonts w:hint="eastAsia" w:ascii="宋体" w:hAnsi="宋体" w:eastAsia="宋体" w:cs="宋体"/>
          <w:szCs w:val="21"/>
          <w:lang w:val="en-US" w:eastAsia="zh-CN"/>
        </w:rPr>
        <w:fldChar w:fldCharType="separate"/>
      </w:r>
      <w:r>
        <w:rPr>
          <w:rStyle w:val="14"/>
          <w:rFonts w:hint="eastAsia" w:ascii="宋体" w:hAnsi="宋体" w:eastAsia="宋体" w:cs="宋体"/>
          <w:szCs w:val="21"/>
          <w:lang w:val="en-US" w:eastAsia="zh-CN"/>
        </w:rPr>
        <w:t>tsghnbc@163.com</w:t>
      </w:r>
      <w:r>
        <w:rPr>
          <w:rFonts w:hint="eastAsia" w:ascii="宋体" w:hAnsi="宋体" w:eastAsia="宋体" w:cs="宋体"/>
          <w:szCs w:val="21"/>
          <w:lang w:val="en-US" w:eastAsia="zh-CN"/>
        </w:rPr>
        <w:fldChar w:fldCharType="end"/>
      </w:r>
    </w:p>
    <w:p w14:paraId="678EB66E">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szCs w:val="21"/>
          <w:lang w:val="en-US" w:eastAsia="zh-CN"/>
        </w:rPr>
      </w:pPr>
      <w:r>
        <w:rPr>
          <w:rFonts w:hint="eastAsia" w:ascii="宋体" w:hAnsi="宋体" w:eastAsia="宋体" w:cs="宋体"/>
          <w:kern w:val="2"/>
          <w:sz w:val="21"/>
          <w:szCs w:val="21"/>
          <w:lang w:val="en-US" w:eastAsia="zh-CN" w:bidi="ar-SA"/>
        </w:rPr>
        <w:t>6</w:t>
      </w:r>
      <w:r>
        <w:rPr>
          <w:rFonts w:hint="default" w:ascii="宋体" w:hAnsi="宋体" w:eastAsia="宋体" w:cs="宋体"/>
          <w:kern w:val="2"/>
          <w:sz w:val="21"/>
          <w:szCs w:val="21"/>
          <w:lang w:val="en-US" w:eastAsia="zh-CN" w:bidi="ar-SA"/>
        </w:rPr>
        <w:t>.</w:t>
      </w:r>
      <w:r>
        <w:rPr>
          <w:rFonts w:hint="eastAsia" w:ascii="宋体" w:hAnsi="宋体" w:eastAsia="宋体" w:cs="宋体"/>
          <w:szCs w:val="21"/>
          <w:lang w:val="en-US" w:eastAsia="zh-CN"/>
        </w:rPr>
        <w:t>文件命名格式：“姓名+《电影名称》影评+参赛学校”（邮件标题及参赛作品Word文档及个人报名表Excel表格）</w:t>
      </w:r>
    </w:p>
    <w:p w14:paraId="5720BD97">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szCs w:val="21"/>
          <w:lang w:val="en-US" w:eastAsia="zh-CN"/>
        </w:rPr>
      </w:pPr>
      <w:r>
        <w:rPr>
          <w:rFonts w:hint="eastAsia" w:ascii="宋体" w:hAnsi="宋体" w:eastAsia="宋体" w:cs="宋体"/>
          <w:kern w:val="2"/>
          <w:sz w:val="21"/>
          <w:szCs w:val="21"/>
          <w:lang w:val="en-US" w:eastAsia="zh-CN" w:bidi="ar-SA"/>
        </w:rPr>
        <w:t>7</w:t>
      </w:r>
      <w:r>
        <w:rPr>
          <w:rFonts w:hint="default" w:ascii="宋体" w:hAnsi="宋体" w:eastAsia="宋体" w:cs="宋体"/>
          <w:kern w:val="2"/>
          <w:sz w:val="21"/>
          <w:szCs w:val="21"/>
          <w:lang w:val="en-US" w:eastAsia="zh-CN" w:bidi="ar-SA"/>
        </w:rPr>
        <w:t>.</w:t>
      </w:r>
      <w:r>
        <w:rPr>
          <w:rFonts w:hint="eastAsia" w:ascii="宋体" w:hAnsi="宋体" w:eastAsia="宋体" w:cs="宋体"/>
          <w:szCs w:val="21"/>
          <w:lang w:val="en-US" w:eastAsia="zh-CN"/>
        </w:rPr>
        <w:t>投递内容：参赛作品Word文档、电子版个人报名表Excel表格（扫码下载）</w:t>
      </w:r>
    </w:p>
    <w:p w14:paraId="462261E5">
      <w:pPr>
        <w:jc w:val="center"/>
        <w:rPr>
          <w:rFonts w:ascii="宋体" w:hAnsi="宋体" w:eastAsia="宋体" w:cs="宋体"/>
          <w:szCs w:val="21"/>
        </w:rPr>
      </w:pPr>
    </w:p>
    <w:p w14:paraId="0A206176">
      <w:pPr>
        <w:ind w:firstLine="420" w:firstLineChars="200"/>
        <w:jc w:val="left"/>
        <w:rPr>
          <w:rFonts w:ascii="宋体" w:hAnsi="宋体" w:eastAsia="宋体" w:cs="宋体"/>
          <w:szCs w:val="21"/>
        </w:rPr>
      </w:pPr>
      <w:r>
        <w:rPr>
          <w:rFonts w:hint="eastAsia" w:ascii="宋体" w:hAnsi="宋体" w:eastAsia="宋体" w:cs="宋体"/>
          <w:szCs w:val="21"/>
        </w:rPr>
        <w:t>参赛作者可扫二维码自行下载。</w:t>
      </w:r>
    </w:p>
    <w:tbl>
      <w:tblPr>
        <w:tblStyle w:val="9"/>
        <w:tblW w:w="0" w:type="auto"/>
        <w:tblInd w:w="93" w:type="dxa"/>
        <w:tblLayout w:type="autofit"/>
        <w:tblCellMar>
          <w:top w:w="0" w:type="dxa"/>
          <w:left w:w="108" w:type="dxa"/>
          <w:bottom w:w="0" w:type="dxa"/>
          <w:right w:w="108" w:type="dxa"/>
        </w:tblCellMar>
      </w:tblPr>
      <w:tblGrid>
        <w:gridCol w:w="515"/>
        <w:gridCol w:w="455"/>
        <w:gridCol w:w="456"/>
        <w:gridCol w:w="516"/>
        <w:gridCol w:w="816"/>
        <w:gridCol w:w="516"/>
        <w:gridCol w:w="456"/>
        <w:gridCol w:w="516"/>
        <w:gridCol w:w="516"/>
        <w:gridCol w:w="1130"/>
        <w:gridCol w:w="1355"/>
        <w:gridCol w:w="846"/>
        <w:gridCol w:w="576"/>
      </w:tblGrid>
      <w:tr w14:paraId="17FC07B6">
        <w:tblPrEx>
          <w:tblCellMar>
            <w:top w:w="0" w:type="dxa"/>
            <w:left w:w="108" w:type="dxa"/>
            <w:bottom w:w="0" w:type="dxa"/>
            <w:right w:w="108" w:type="dxa"/>
          </w:tblCellMar>
        </w:tblPrEx>
        <w:trPr>
          <w:trHeight w:val="344" w:hRule="atLeast"/>
        </w:trPr>
        <w:tc>
          <w:tcPr>
            <w:tcW w:w="0" w:type="auto"/>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6DB73">
            <w:pPr>
              <w:widowControl/>
              <w:jc w:val="center"/>
              <w:textAlignment w:val="center"/>
              <w:rPr>
                <w:rFonts w:ascii="宋体" w:hAnsi="宋体" w:eastAsia="宋体" w:cs="宋体"/>
                <w:szCs w:val="21"/>
              </w:rPr>
            </w:pPr>
            <w:r>
              <w:rPr>
                <w:rFonts w:hint="eastAsia" w:ascii="宋体" w:hAnsi="宋体" w:eastAsia="宋体" w:cs="宋体"/>
                <w:kern w:val="0"/>
                <w:szCs w:val="21"/>
                <w:lang w:bidi="ar"/>
              </w:rPr>
              <w:t>2025年高校图书馆“学问杯”影评大赛报名表</w:t>
            </w:r>
          </w:p>
        </w:tc>
      </w:tr>
      <w:tr w14:paraId="64D65418">
        <w:tblPrEx>
          <w:tblCellMar>
            <w:top w:w="0" w:type="dxa"/>
            <w:left w:w="108" w:type="dxa"/>
            <w:bottom w:w="0" w:type="dxa"/>
            <w:right w:w="108" w:type="dxa"/>
          </w:tblCellMar>
        </w:tblPrEx>
        <w:trPr>
          <w:trHeight w:val="1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C0D94B">
            <w:pPr>
              <w:widowControl/>
              <w:jc w:val="center"/>
              <w:textAlignment w:val="center"/>
              <w:rPr>
                <w:rFonts w:ascii="宋体" w:hAnsi="宋体" w:eastAsia="宋体" w:cs="宋体"/>
                <w:szCs w:val="21"/>
              </w:rPr>
            </w:pPr>
            <w:r>
              <w:rPr>
                <w:rFonts w:hint="eastAsia" w:ascii="宋体" w:hAnsi="宋体" w:eastAsia="宋体" w:cs="宋体"/>
                <w:kern w:val="0"/>
                <w:szCs w:val="21"/>
                <w:lang w:bidi="ar"/>
              </w:rPr>
              <w:t>高校名称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A05FA2">
            <w:pPr>
              <w:widowControl/>
              <w:jc w:val="center"/>
              <w:textAlignment w:val="center"/>
              <w:rPr>
                <w:rFonts w:ascii="宋体" w:hAnsi="宋体" w:eastAsia="宋体" w:cs="宋体"/>
                <w:szCs w:val="21"/>
              </w:rPr>
            </w:pPr>
            <w:r>
              <w:rPr>
                <w:rFonts w:hint="eastAsia" w:ascii="宋体" w:hAnsi="宋体" w:eastAsia="宋体" w:cs="宋体"/>
                <w:kern w:val="0"/>
                <w:szCs w:val="21"/>
                <w:lang w:bidi="ar"/>
              </w:rPr>
              <w:t>姓名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A90D56">
            <w:pPr>
              <w:widowControl/>
              <w:jc w:val="center"/>
              <w:textAlignment w:val="center"/>
              <w:rPr>
                <w:rFonts w:ascii="宋体" w:hAnsi="宋体" w:eastAsia="宋体" w:cs="宋体"/>
                <w:szCs w:val="21"/>
              </w:rPr>
            </w:pPr>
            <w:r>
              <w:rPr>
                <w:rFonts w:hint="eastAsia" w:ascii="宋体" w:hAnsi="宋体" w:eastAsia="宋体" w:cs="宋体"/>
                <w:kern w:val="0"/>
                <w:szCs w:val="21"/>
                <w:lang w:bidi="ar"/>
              </w:rPr>
              <w:t>学号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2489E7">
            <w:pPr>
              <w:widowControl/>
              <w:jc w:val="center"/>
              <w:textAlignment w:val="center"/>
              <w:rPr>
                <w:rFonts w:ascii="宋体" w:hAnsi="宋体" w:eastAsia="宋体" w:cs="宋体"/>
                <w:szCs w:val="21"/>
              </w:rPr>
            </w:pPr>
            <w:r>
              <w:rPr>
                <w:rFonts w:hint="eastAsia" w:ascii="宋体" w:hAnsi="宋体" w:eastAsia="宋体" w:cs="宋体"/>
                <w:kern w:val="0"/>
                <w:szCs w:val="21"/>
                <w:lang w:bidi="ar"/>
              </w:rPr>
              <w:t>作品名称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D926F4">
            <w:pPr>
              <w:widowControl/>
              <w:jc w:val="center"/>
              <w:textAlignment w:val="center"/>
              <w:rPr>
                <w:rFonts w:ascii="宋体" w:hAnsi="宋体" w:eastAsia="宋体" w:cs="宋体"/>
                <w:szCs w:val="21"/>
              </w:rPr>
            </w:pPr>
            <w:r>
              <w:rPr>
                <w:rFonts w:hint="eastAsia" w:ascii="宋体" w:hAnsi="宋体" w:eastAsia="宋体" w:cs="宋体"/>
                <w:kern w:val="0"/>
                <w:szCs w:val="21"/>
                <w:lang w:bidi="ar"/>
              </w:rPr>
              <w:t>《影片名称》影评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B60B70">
            <w:pPr>
              <w:widowControl/>
              <w:jc w:val="center"/>
              <w:textAlignment w:val="center"/>
              <w:rPr>
                <w:rFonts w:ascii="宋体" w:hAnsi="宋体" w:eastAsia="宋体" w:cs="宋体"/>
                <w:szCs w:val="21"/>
              </w:rPr>
            </w:pPr>
            <w:r>
              <w:rPr>
                <w:rFonts w:hint="eastAsia" w:ascii="宋体" w:hAnsi="宋体" w:eastAsia="宋体" w:cs="宋体"/>
                <w:kern w:val="0"/>
                <w:szCs w:val="21"/>
                <w:lang w:bidi="ar"/>
              </w:rPr>
              <w:t>所属院系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1C0E1E">
            <w:pPr>
              <w:widowControl/>
              <w:jc w:val="center"/>
              <w:textAlignment w:val="center"/>
              <w:rPr>
                <w:rFonts w:ascii="宋体" w:hAnsi="宋体" w:eastAsia="宋体" w:cs="宋体"/>
                <w:szCs w:val="21"/>
              </w:rPr>
            </w:pPr>
            <w:r>
              <w:rPr>
                <w:rFonts w:hint="eastAsia" w:ascii="宋体" w:hAnsi="宋体" w:eastAsia="宋体" w:cs="宋体"/>
                <w:kern w:val="0"/>
                <w:szCs w:val="21"/>
                <w:lang w:bidi="ar"/>
              </w:rPr>
              <w:t>专业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97C6A0">
            <w:pPr>
              <w:widowControl/>
              <w:jc w:val="center"/>
              <w:textAlignment w:val="center"/>
              <w:rPr>
                <w:rFonts w:ascii="宋体" w:hAnsi="宋体" w:eastAsia="宋体" w:cs="宋体"/>
                <w:szCs w:val="21"/>
              </w:rPr>
            </w:pPr>
            <w:r>
              <w:rPr>
                <w:rFonts w:hint="eastAsia" w:ascii="宋体" w:hAnsi="宋体" w:eastAsia="宋体" w:cs="宋体"/>
                <w:kern w:val="0"/>
                <w:szCs w:val="21"/>
                <w:lang w:bidi="ar"/>
              </w:rPr>
              <w:t>电子邮箱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CD669D">
            <w:pPr>
              <w:widowControl/>
              <w:jc w:val="center"/>
              <w:textAlignment w:val="center"/>
              <w:rPr>
                <w:rFonts w:ascii="宋体" w:hAnsi="宋体" w:eastAsia="宋体" w:cs="宋体"/>
                <w:szCs w:val="21"/>
              </w:rPr>
            </w:pPr>
            <w:r>
              <w:rPr>
                <w:rFonts w:hint="eastAsia" w:ascii="宋体" w:hAnsi="宋体" w:eastAsia="宋体" w:cs="宋体"/>
                <w:kern w:val="0"/>
                <w:szCs w:val="21"/>
                <w:lang w:bidi="ar"/>
              </w:rPr>
              <w:t>手机号码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5B9CBC">
            <w:pPr>
              <w:widowControl/>
              <w:jc w:val="center"/>
              <w:textAlignment w:val="center"/>
              <w:rPr>
                <w:rFonts w:ascii="宋体" w:hAnsi="宋体" w:eastAsia="宋体" w:cs="宋体"/>
                <w:szCs w:val="21"/>
              </w:rPr>
            </w:pPr>
            <w:r>
              <w:rPr>
                <w:rFonts w:hint="eastAsia" w:ascii="宋体" w:hAnsi="宋体" w:eastAsia="宋体" w:cs="宋体"/>
                <w:kern w:val="0"/>
                <w:szCs w:val="21"/>
                <w:lang w:bidi="ar"/>
              </w:rPr>
              <w:t>身份类型（本科院校学生/职业院校学生）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38B51A">
            <w:pPr>
              <w:widowControl/>
              <w:jc w:val="center"/>
              <w:textAlignment w:val="center"/>
              <w:rPr>
                <w:rFonts w:ascii="宋体" w:hAnsi="宋体" w:eastAsia="宋体" w:cs="宋体"/>
                <w:szCs w:val="21"/>
              </w:rPr>
            </w:pPr>
            <w:r>
              <w:rPr>
                <w:rFonts w:hint="eastAsia" w:ascii="宋体" w:hAnsi="宋体" w:eastAsia="宋体" w:cs="宋体"/>
                <w:kern w:val="0"/>
                <w:szCs w:val="21"/>
                <w:lang w:bidi="ar"/>
              </w:rPr>
              <w:t>指导老师姓名（参赛作者获奖证书上仅署名1名指导老师）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6CE9FE">
            <w:pPr>
              <w:widowControl/>
              <w:jc w:val="center"/>
              <w:textAlignment w:val="center"/>
              <w:rPr>
                <w:rFonts w:ascii="宋体" w:hAnsi="宋体" w:eastAsia="宋体" w:cs="宋体"/>
                <w:szCs w:val="21"/>
              </w:rPr>
            </w:pPr>
            <w:r>
              <w:rPr>
                <w:rFonts w:hint="eastAsia" w:ascii="宋体" w:hAnsi="宋体" w:eastAsia="宋体" w:cs="宋体"/>
                <w:kern w:val="0"/>
                <w:szCs w:val="21"/>
                <w:lang w:bidi="ar"/>
              </w:rPr>
              <w:t>指导老师单位、职务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07FD32">
            <w:pPr>
              <w:widowControl/>
              <w:jc w:val="center"/>
              <w:textAlignment w:val="center"/>
              <w:rPr>
                <w:rFonts w:ascii="宋体" w:hAnsi="宋体" w:eastAsia="宋体" w:cs="宋体"/>
                <w:szCs w:val="21"/>
              </w:rPr>
            </w:pPr>
            <w:r>
              <w:rPr>
                <w:rFonts w:hint="eastAsia" w:ascii="宋体" w:hAnsi="宋体" w:eastAsia="宋体" w:cs="宋体"/>
                <w:kern w:val="0"/>
                <w:szCs w:val="21"/>
                <w:lang w:bidi="ar"/>
              </w:rPr>
              <w:t>指导老师电话</w:t>
            </w:r>
          </w:p>
        </w:tc>
      </w:tr>
      <w:tr w14:paraId="41183FFB">
        <w:tblPrEx>
          <w:tblCellMar>
            <w:top w:w="0" w:type="dxa"/>
            <w:left w:w="108" w:type="dxa"/>
            <w:bottom w:w="0" w:type="dxa"/>
            <w:right w:w="108" w:type="dxa"/>
          </w:tblCellMar>
        </w:tblPrEx>
        <w:trPr>
          <w:trHeight w:val="4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5C8E7E">
            <w:pPr>
              <w:jc w:val="center"/>
              <w:rPr>
                <w:rFonts w:ascii="宋体" w:hAnsi="宋体" w:eastAsia="宋体" w:cs="宋体"/>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F3A7A7">
            <w:pPr>
              <w:jc w:val="center"/>
              <w:rPr>
                <w:rFonts w:ascii="宋体" w:hAnsi="宋体" w:eastAsia="宋体" w:cs="宋体"/>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9FA1B5">
            <w:pPr>
              <w:jc w:val="center"/>
              <w:rPr>
                <w:rFonts w:ascii="宋体" w:hAnsi="宋体" w:eastAsia="宋体" w:cs="宋体"/>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DFD97C">
            <w:pPr>
              <w:jc w:val="center"/>
              <w:rPr>
                <w:rFonts w:ascii="宋体" w:hAnsi="宋体" w:eastAsia="宋体" w:cs="宋体"/>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5DF3B3">
            <w:pPr>
              <w:jc w:val="center"/>
              <w:rPr>
                <w:rFonts w:ascii="宋体" w:hAnsi="宋体" w:eastAsia="宋体" w:cs="宋体"/>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F464D2">
            <w:pPr>
              <w:jc w:val="center"/>
              <w:rPr>
                <w:rFonts w:ascii="宋体" w:hAnsi="宋体" w:eastAsia="宋体" w:cs="宋体"/>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9FB00A">
            <w:pPr>
              <w:jc w:val="center"/>
              <w:rPr>
                <w:rFonts w:ascii="宋体" w:hAnsi="宋体" w:eastAsia="宋体" w:cs="宋体"/>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57856C">
            <w:pPr>
              <w:jc w:val="center"/>
              <w:rPr>
                <w:rFonts w:ascii="宋体" w:hAnsi="宋体" w:eastAsia="宋体" w:cs="宋体"/>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D961E2">
            <w:pPr>
              <w:jc w:val="center"/>
              <w:rPr>
                <w:rFonts w:ascii="宋体" w:hAnsi="宋体" w:eastAsia="宋体" w:cs="宋体"/>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0B8DF4">
            <w:pPr>
              <w:jc w:val="center"/>
              <w:rPr>
                <w:rFonts w:ascii="宋体" w:hAnsi="宋体" w:eastAsia="宋体" w:cs="宋体"/>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1E5F3">
            <w:pPr>
              <w:jc w:val="center"/>
              <w:rPr>
                <w:rFonts w:ascii="宋体" w:hAnsi="宋体" w:eastAsia="宋体" w:cs="宋体"/>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2F67D">
            <w:pPr>
              <w:jc w:val="center"/>
              <w:rPr>
                <w:rFonts w:ascii="宋体" w:hAnsi="宋体" w:eastAsia="宋体" w:cs="宋体"/>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C9F0C">
            <w:pPr>
              <w:jc w:val="center"/>
              <w:rPr>
                <w:rFonts w:ascii="宋体" w:hAnsi="宋体" w:eastAsia="宋体" w:cs="宋体"/>
                <w:szCs w:val="21"/>
              </w:rPr>
            </w:pPr>
          </w:p>
        </w:tc>
      </w:tr>
    </w:tbl>
    <w:p w14:paraId="2C32289F">
      <w:pPr>
        <w:widowControl/>
        <w:jc w:val="center"/>
        <w:rPr>
          <w:rFonts w:hint="eastAsia"/>
        </w:rPr>
      </w:pPr>
      <w:r>
        <w:rPr>
          <w:rFonts w:ascii="宋体" w:hAnsi="宋体" w:eastAsia="宋体" w:cs="宋体"/>
          <w:kern w:val="0"/>
          <w:sz w:val="24"/>
        </w:rPr>
        <w:drawing>
          <wp:inline distT="0" distB="0" distL="114300" distR="114300">
            <wp:extent cx="1033780" cy="993775"/>
            <wp:effectExtent l="0" t="0" r="6350" b="1333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1033780" cy="993775"/>
                    </a:xfrm>
                    <a:prstGeom prst="rect">
                      <a:avLst/>
                    </a:prstGeom>
                    <a:noFill/>
                    <a:ln w="9525">
                      <a:noFill/>
                    </a:ln>
                  </pic:spPr>
                </pic:pic>
              </a:graphicData>
            </a:graphic>
          </wp:inline>
        </w:drawing>
      </w:r>
    </w:p>
    <w:p w14:paraId="0A7FA800">
      <w:pPr>
        <w:spacing w:line="360" w:lineRule="auto"/>
        <w:jc w:val="left"/>
        <w:rPr>
          <w:rFonts w:ascii="宋体" w:hAnsi="宋体" w:eastAsia="宋体" w:cs="宋体"/>
          <w:bCs/>
          <w:szCs w:val="21"/>
        </w:rPr>
      </w:pPr>
      <w:r>
        <w:rPr>
          <w:rFonts w:hint="eastAsia" w:ascii="宋体" w:hAnsi="宋体" w:eastAsia="宋体" w:cs="宋体"/>
          <w:b/>
          <w:bCs/>
          <w:szCs w:val="21"/>
        </w:rPr>
        <w:t>五、大赛内容和参赛要求</w:t>
      </w:r>
    </w:p>
    <w:p w14:paraId="000F1DB2">
      <w:pPr>
        <w:ind w:firstLine="420" w:firstLineChars="200"/>
        <w:rPr>
          <w:rFonts w:ascii="宋体" w:hAnsi="宋体" w:eastAsia="宋体" w:cs="宋体"/>
          <w:bCs/>
          <w:szCs w:val="21"/>
        </w:rPr>
      </w:pPr>
      <w:r>
        <w:rPr>
          <w:rFonts w:hint="eastAsia" w:ascii="宋体" w:hAnsi="宋体" w:eastAsia="宋体" w:cs="宋体"/>
          <w:bCs/>
          <w:szCs w:val="21"/>
        </w:rPr>
        <w:t>1.</w:t>
      </w:r>
      <w:r>
        <w:rPr>
          <w:rFonts w:ascii="宋体" w:hAnsi="宋体" w:eastAsia="宋体" w:cs="宋体"/>
          <w:bCs/>
          <w:szCs w:val="21"/>
        </w:rPr>
        <w:t xml:space="preserve"> </w:t>
      </w:r>
      <w:r>
        <w:rPr>
          <w:rFonts w:hint="eastAsia" w:ascii="宋体" w:hAnsi="宋体" w:eastAsia="宋体" w:cs="宋体"/>
          <w:bCs/>
          <w:szCs w:val="21"/>
        </w:rPr>
        <w:t>参赛者必须认真填写参赛表格，根据表格的要求提供个人资料，如果不填写或者填写不全者、填写内容虚假者将被取消参赛资格。</w:t>
      </w:r>
    </w:p>
    <w:p w14:paraId="36BE46B4">
      <w:pPr>
        <w:ind w:firstLine="420" w:firstLineChars="200"/>
        <w:rPr>
          <w:rFonts w:ascii="宋体" w:hAnsi="宋体" w:eastAsia="宋体" w:cs="宋体"/>
          <w:bCs/>
          <w:szCs w:val="21"/>
        </w:rPr>
      </w:pPr>
      <w:r>
        <w:rPr>
          <w:rFonts w:hint="eastAsia" w:ascii="宋体" w:hAnsi="宋体" w:eastAsia="宋体" w:cs="宋体"/>
          <w:bCs/>
          <w:szCs w:val="21"/>
        </w:rPr>
        <w:t>2.</w:t>
      </w:r>
      <w:r>
        <w:rPr>
          <w:rFonts w:ascii="宋体" w:hAnsi="宋体" w:eastAsia="宋体" w:cs="宋体"/>
          <w:bCs/>
          <w:szCs w:val="21"/>
        </w:rPr>
        <w:t xml:space="preserve"> </w:t>
      </w:r>
      <w:r>
        <w:rPr>
          <w:rFonts w:hint="eastAsia" w:ascii="宋体" w:hAnsi="宋体" w:eastAsia="宋体" w:cs="宋体"/>
          <w:bCs/>
          <w:szCs w:val="21"/>
        </w:rPr>
        <w:t>参赛作品要求务必原创，必须由参赛者本人进行独立创作（不接受两人及以上合作作品），且必须从未在任何报刊或其它公共媒体（包括互联网）上先行刊载过。参赛者应遵守学术道德和学术规范，严禁剽窃。大赛组委会一旦发现参赛作品或其一部分已在报刊和互联网等公共媒体上先行刊载，或涉嫌抄袭，将严肃处理，立即取消其参赛资格。禁止参赛作品一稿多投。</w:t>
      </w:r>
    </w:p>
    <w:p w14:paraId="7E1F6BA6">
      <w:pPr>
        <w:ind w:firstLine="420" w:firstLineChars="200"/>
        <w:rPr>
          <w:rFonts w:ascii="宋体" w:hAnsi="宋体" w:eastAsia="宋体" w:cs="宋体"/>
          <w:bCs/>
          <w:szCs w:val="21"/>
        </w:rPr>
      </w:pPr>
      <w:r>
        <w:rPr>
          <w:rFonts w:hint="eastAsia" w:ascii="宋体" w:hAnsi="宋体" w:eastAsia="宋体" w:cs="宋体"/>
          <w:bCs/>
          <w:szCs w:val="21"/>
        </w:rPr>
        <w:t>3.</w:t>
      </w:r>
      <w:r>
        <w:rPr>
          <w:rFonts w:ascii="宋体" w:hAnsi="宋体" w:eastAsia="宋体" w:cs="宋体"/>
          <w:bCs/>
          <w:szCs w:val="21"/>
        </w:rPr>
        <w:t xml:space="preserve"> </w:t>
      </w:r>
      <w:r>
        <w:rPr>
          <w:rFonts w:hint="eastAsia" w:ascii="宋体" w:hAnsi="宋体" w:eastAsia="宋体" w:cs="宋体"/>
          <w:bCs/>
          <w:szCs w:val="21"/>
        </w:rPr>
        <w:t>参赛作品必须内容健康，不能与中华人民共和国法律、法规和社会主义核心价值观相抵触。</w:t>
      </w:r>
    </w:p>
    <w:p w14:paraId="27E18C0F">
      <w:pPr>
        <w:ind w:firstLine="420" w:firstLineChars="200"/>
        <w:rPr>
          <w:rFonts w:ascii="宋体" w:hAnsi="宋体" w:eastAsia="宋体" w:cs="宋体"/>
          <w:bCs/>
          <w:szCs w:val="21"/>
        </w:rPr>
      </w:pPr>
      <w:r>
        <w:rPr>
          <w:rFonts w:hint="eastAsia" w:ascii="宋体" w:hAnsi="宋体" w:eastAsia="宋体" w:cs="宋体"/>
          <w:bCs/>
          <w:szCs w:val="21"/>
        </w:rPr>
        <w:t>4.</w:t>
      </w:r>
      <w:r>
        <w:rPr>
          <w:rFonts w:ascii="宋体" w:hAnsi="宋体" w:eastAsia="宋体" w:cs="宋体"/>
          <w:bCs/>
          <w:szCs w:val="21"/>
        </w:rPr>
        <w:t xml:space="preserve"> </w:t>
      </w:r>
      <w:r>
        <w:rPr>
          <w:rFonts w:hint="eastAsia" w:ascii="宋体" w:hAnsi="宋体" w:eastAsia="宋体" w:cs="宋体"/>
          <w:bCs/>
          <w:szCs w:val="21"/>
        </w:rPr>
        <w:t>所有参赛作品将不予退还，请参赛者自留备份。</w:t>
      </w:r>
    </w:p>
    <w:p w14:paraId="3422CCD8">
      <w:pPr>
        <w:ind w:firstLine="420" w:firstLineChars="200"/>
        <w:rPr>
          <w:rFonts w:ascii="宋体" w:hAnsi="宋体" w:eastAsia="宋体" w:cs="宋体"/>
          <w:bCs/>
          <w:szCs w:val="21"/>
        </w:rPr>
      </w:pPr>
      <w:r>
        <w:rPr>
          <w:rFonts w:hint="eastAsia" w:ascii="宋体" w:hAnsi="宋体" w:eastAsia="宋体" w:cs="宋体"/>
          <w:bCs/>
          <w:szCs w:val="21"/>
        </w:rPr>
        <w:t>5.</w:t>
      </w:r>
      <w:r>
        <w:rPr>
          <w:rFonts w:ascii="宋体" w:hAnsi="宋体" w:eastAsia="宋体" w:cs="宋体"/>
          <w:bCs/>
          <w:szCs w:val="21"/>
        </w:rPr>
        <w:t xml:space="preserve"> </w:t>
      </w:r>
      <w:r>
        <w:rPr>
          <w:rFonts w:hint="eastAsia" w:ascii="宋体" w:hAnsi="宋体" w:eastAsia="宋体" w:cs="宋体"/>
          <w:bCs/>
          <w:szCs w:val="21"/>
        </w:rPr>
        <w:t>所有参赛作品版权归作者本人所有，主办方不承担包括名誉权、隐私权、著作权、商标权等纠纷而产生的法律责任，其法律责任由参赛者本人承担。但主办方拥有媒体宣传使用权；对于入围和获奖作品，除非特别申明，组委会有权无偿在媒体上展示、展出、结集出版，或用于与艺术教育相关的活动。组委会享有将影评大赛入围和获奖作品，用于影视教育和知识产权宣传等非商业性活动的展出和使用权。</w:t>
      </w:r>
    </w:p>
    <w:p w14:paraId="7A7B033B">
      <w:pPr>
        <w:ind w:firstLine="420" w:firstLineChars="200"/>
        <w:rPr>
          <w:rFonts w:ascii="宋体" w:hAnsi="宋体" w:eastAsia="宋体" w:cs="宋体"/>
          <w:bCs/>
          <w:szCs w:val="21"/>
        </w:rPr>
      </w:pPr>
      <w:r>
        <w:rPr>
          <w:rFonts w:hint="eastAsia" w:ascii="宋体" w:hAnsi="宋体" w:eastAsia="宋体" w:cs="宋体"/>
          <w:bCs/>
          <w:szCs w:val="21"/>
        </w:rPr>
        <w:t>6.</w:t>
      </w:r>
      <w:r>
        <w:rPr>
          <w:rFonts w:ascii="宋体" w:hAnsi="宋体" w:eastAsia="宋体" w:cs="宋体"/>
          <w:bCs/>
          <w:szCs w:val="21"/>
        </w:rPr>
        <w:t xml:space="preserve"> </w:t>
      </w:r>
      <w:r>
        <w:rPr>
          <w:rFonts w:hint="eastAsia" w:ascii="宋体" w:hAnsi="宋体" w:eastAsia="宋体" w:cs="宋体"/>
          <w:bCs/>
          <w:szCs w:val="21"/>
        </w:rPr>
        <w:t>本大赛通知方案一旦发生变动，将会在学问杯影评大赛比赛官方公众号——“学问杯”上提示修改内容。若参赛者不接受修改条款，有权退出此次大赛。如果参赛者在公告发出七个工作日后仍未通知组委会放弃参赛，则视参赛者为接受所有变动内容。</w:t>
      </w:r>
    </w:p>
    <w:p w14:paraId="5C6E0403">
      <w:pPr>
        <w:jc w:val="center"/>
        <w:rPr>
          <w:rFonts w:ascii="宋体" w:hAnsi="宋体" w:eastAsia="宋体" w:cs="宋体"/>
          <w:bCs/>
          <w:szCs w:val="21"/>
        </w:rPr>
      </w:pPr>
    </w:p>
    <w:p w14:paraId="2E95C027">
      <w:pPr>
        <w:spacing w:line="360" w:lineRule="auto"/>
        <w:jc w:val="left"/>
        <w:rPr>
          <w:rFonts w:ascii="宋体" w:hAnsi="宋体" w:eastAsia="宋体" w:cs="宋体"/>
          <w:bCs/>
          <w:szCs w:val="21"/>
        </w:rPr>
      </w:pPr>
      <w:r>
        <w:rPr>
          <w:rFonts w:hint="eastAsia" w:ascii="宋体" w:hAnsi="宋体" w:eastAsia="宋体" w:cs="宋体"/>
          <w:b/>
          <w:bCs/>
          <w:szCs w:val="21"/>
        </w:rPr>
        <w:t>六、投稿方式及要求</w:t>
      </w:r>
    </w:p>
    <w:p w14:paraId="7E344CEF">
      <w:pPr>
        <w:ind w:firstLine="420" w:firstLineChars="200"/>
        <w:rPr>
          <w:rFonts w:ascii="宋体" w:hAnsi="宋体" w:eastAsia="宋体" w:cs="宋体"/>
          <w:bCs/>
          <w:szCs w:val="21"/>
        </w:rPr>
      </w:pPr>
      <w:r>
        <w:rPr>
          <w:rFonts w:hint="eastAsia" w:ascii="宋体" w:hAnsi="宋体" w:eastAsia="宋体" w:cs="宋体"/>
          <w:bCs/>
          <w:szCs w:val="21"/>
        </w:rPr>
        <w:t>1.</w:t>
      </w:r>
      <w:r>
        <w:rPr>
          <w:rFonts w:ascii="宋体" w:hAnsi="宋体" w:eastAsia="宋体" w:cs="宋体"/>
          <w:bCs/>
          <w:szCs w:val="21"/>
        </w:rPr>
        <w:t xml:space="preserve"> </w:t>
      </w:r>
      <w:r>
        <w:rPr>
          <w:rFonts w:hint="eastAsia" w:ascii="宋体" w:hAnsi="宋体" w:eastAsia="宋体" w:cs="宋体"/>
          <w:bCs/>
          <w:szCs w:val="21"/>
        </w:rPr>
        <w:t>参赛者可从各个院校公告自行下载参赛报名表（附件）并填写，并将电子版作品及报名表一起发送至各校自设的投稿邮箱；影评大赛不接收纸质版作品，所有参赛作品将以投稿邮箱为准。</w:t>
      </w:r>
    </w:p>
    <w:p w14:paraId="20F49FD6">
      <w:pPr>
        <w:ind w:firstLine="420" w:firstLineChars="200"/>
        <w:rPr>
          <w:rFonts w:ascii="宋体" w:hAnsi="宋体" w:eastAsia="宋体" w:cs="宋体"/>
          <w:bCs/>
          <w:szCs w:val="21"/>
        </w:rPr>
      </w:pPr>
      <w:r>
        <w:rPr>
          <w:rFonts w:hint="eastAsia" w:ascii="宋体" w:hAnsi="宋体" w:eastAsia="宋体" w:cs="宋体"/>
          <w:bCs/>
          <w:szCs w:val="21"/>
        </w:rPr>
        <w:t>2.</w:t>
      </w:r>
      <w:r>
        <w:rPr>
          <w:rFonts w:ascii="宋体" w:hAnsi="宋体" w:eastAsia="宋体" w:cs="宋体"/>
          <w:bCs/>
          <w:szCs w:val="21"/>
        </w:rPr>
        <w:t xml:space="preserve"> </w:t>
      </w:r>
      <w:r>
        <w:rPr>
          <w:rFonts w:hint="eastAsia" w:ascii="宋体" w:hAnsi="宋体" w:eastAsia="宋体" w:cs="宋体"/>
          <w:bCs/>
          <w:szCs w:val="21"/>
        </w:rPr>
        <w:t>参赛者发送报名材料要求如下：电子版个人报名表EXCEL表格、参赛作品WORD文档与投稿邮件标题一致（命名格式均为：“姓名+《电影名称》影评+参赛学校”）；请将以上两份材料文件以邮件附件方式发送至各校自设的投稿邮箱。例如：“李晓+《电影名称》影评+广东工业大学”。参赛者请务必在电子版报名表上如实填写作者确切信息，方便大赛组委会日后联系。</w:t>
      </w:r>
    </w:p>
    <w:p w14:paraId="61FF50E7">
      <w:pPr>
        <w:ind w:firstLine="420" w:firstLineChars="200"/>
        <w:rPr>
          <w:rFonts w:ascii="宋体" w:hAnsi="宋体" w:eastAsia="宋体" w:cs="宋体"/>
          <w:bCs/>
          <w:szCs w:val="21"/>
        </w:rPr>
      </w:pPr>
      <w:r>
        <w:rPr>
          <w:rFonts w:hint="eastAsia" w:ascii="宋体" w:hAnsi="宋体" w:eastAsia="宋体" w:cs="宋体"/>
          <w:bCs/>
          <w:szCs w:val="21"/>
        </w:rPr>
        <w:t>3.</w:t>
      </w:r>
      <w:r>
        <w:rPr>
          <w:rFonts w:ascii="宋体" w:hAnsi="宋体" w:eastAsia="宋体" w:cs="宋体"/>
          <w:bCs/>
          <w:szCs w:val="21"/>
        </w:rPr>
        <w:t xml:space="preserve"> </w:t>
      </w:r>
      <w:r>
        <w:rPr>
          <w:rFonts w:hint="eastAsia" w:ascii="宋体" w:hAnsi="宋体" w:eastAsia="宋体" w:cs="宋体"/>
          <w:bCs/>
          <w:szCs w:val="21"/>
        </w:rPr>
        <w:t>参赛作品须为电影评论作品，题目可自拟，应主题鲜明，观点独到，层次清晰，论述充实，行文流畅，正文不少于800字，上限3000字，内容请勿插入图片。如在文章中引用任何其他人的文字，请在文中相应处加标脚注或尾注。</w:t>
      </w:r>
    </w:p>
    <w:p w14:paraId="6C4DB418">
      <w:pPr>
        <w:ind w:firstLine="420" w:firstLineChars="200"/>
        <w:rPr>
          <w:rFonts w:ascii="宋体" w:hAnsi="宋体" w:eastAsia="宋体" w:cs="宋体"/>
          <w:bCs/>
          <w:szCs w:val="21"/>
        </w:rPr>
      </w:pPr>
      <w:r>
        <w:rPr>
          <w:rFonts w:hint="eastAsia" w:ascii="宋体" w:hAnsi="宋体" w:eastAsia="宋体" w:cs="宋体"/>
          <w:bCs/>
          <w:szCs w:val="21"/>
        </w:rPr>
        <w:t>4.</w:t>
      </w:r>
      <w:r>
        <w:rPr>
          <w:rFonts w:ascii="宋体" w:hAnsi="宋体" w:eastAsia="宋体" w:cs="宋体"/>
          <w:bCs/>
          <w:szCs w:val="21"/>
        </w:rPr>
        <w:t xml:space="preserve"> </w:t>
      </w:r>
      <w:r>
        <w:rPr>
          <w:rFonts w:hint="eastAsia" w:ascii="宋体" w:hAnsi="宋体" w:eastAsia="宋体" w:cs="宋体"/>
          <w:bCs/>
          <w:szCs w:val="21"/>
        </w:rPr>
        <w:t>格式要求，题目三号黑体，小标题四号黑体，正文小四宋体，单倍行距，篇首同步复制个人报名表信息请注明高校名称、姓名、学号、作品名称、《影片名称》影评、所属院系、专业、电子邮箱、手机号码、身份类型（本科院校学生/职业院校学生）、指导老师姓名（参赛作者获奖证书上仅署名1名指导老师）、指导老师单位、职务、电话。</w:t>
      </w:r>
    </w:p>
    <w:p w14:paraId="10EB9009">
      <w:pPr>
        <w:ind w:firstLine="420" w:firstLineChars="200"/>
        <w:rPr>
          <w:rFonts w:ascii="宋体" w:hAnsi="宋体" w:eastAsia="宋体" w:cs="宋体"/>
          <w:bCs/>
          <w:szCs w:val="21"/>
        </w:rPr>
      </w:pPr>
      <w:r>
        <w:rPr>
          <w:rFonts w:hint="eastAsia" w:ascii="宋体" w:hAnsi="宋体" w:eastAsia="宋体" w:cs="宋体"/>
          <w:bCs/>
          <w:szCs w:val="21"/>
        </w:rPr>
        <w:t>5.</w:t>
      </w:r>
      <w:r>
        <w:rPr>
          <w:rFonts w:ascii="宋体" w:hAnsi="宋体" w:eastAsia="宋体" w:cs="宋体"/>
          <w:bCs/>
          <w:szCs w:val="21"/>
        </w:rPr>
        <w:t xml:space="preserve"> </w:t>
      </w:r>
      <w:r>
        <w:rPr>
          <w:rFonts w:hint="eastAsia" w:ascii="宋体" w:hAnsi="宋体" w:eastAsia="宋体" w:cs="宋体"/>
          <w:bCs/>
          <w:szCs w:val="21"/>
        </w:rPr>
        <w:t>每个参赛作者仅需提交一篇稿件，建议投稿前自行查重，低于20%查重率为有效投稿，有效稿件方可参与评奖，高于20%查重率的稿件将直接淘汰并取消评奖。</w:t>
      </w:r>
    </w:p>
    <w:p w14:paraId="0397C095">
      <w:pPr>
        <w:ind w:firstLine="420" w:firstLineChars="200"/>
        <w:rPr>
          <w:rFonts w:ascii="宋体" w:hAnsi="宋体" w:eastAsia="宋体" w:cs="宋体"/>
          <w:bCs/>
          <w:szCs w:val="21"/>
        </w:rPr>
      </w:pPr>
      <w:r>
        <w:rPr>
          <w:rFonts w:hint="eastAsia" w:ascii="宋体" w:hAnsi="宋体" w:eastAsia="宋体" w:cs="宋体"/>
          <w:bCs/>
          <w:szCs w:val="21"/>
        </w:rPr>
        <w:t>6.</w:t>
      </w:r>
      <w:r>
        <w:rPr>
          <w:rFonts w:ascii="宋体" w:hAnsi="宋体" w:eastAsia="宋体" w:cs="宋体"/>
          <w:bCs/>
          <w:szCs w:val="21"/>
        </w:rPr>
        <w:t xml:space="preserve"> </w:t>
      </w:r>
      <w:r>
        <w:rPr>
          <w:rFonts w:hint="eastAsia" w:ascii="宋体" w:hAnsi="宋体" w:eastAsia="宋体" w:cs="宋体"/>
          <w:bCs/>
          <w:szCs w:val="21"/>
        </w:rPr>
        <w:t>作者署名仅限一人。</w:t>
      </w:r>
    </w:p>
    <w:p w14:paraId="42111D47">
      <w:pPr>
        <w:jc w:val="left"/>
        <w:rPr>
          <w:rFonts w:ascii="宋体" w:hAnsi="宋体" w:eastAsia="宋体" w:cs="宋体"/>
          <w:bCs/>
          <w:szCs w:val="21"/>
        </w:rPr>
      </w:pPr>
    </w:p>
    <w:p w14:paraId="177FD7D3">
      <w:pPr>
        <w:spacing w:line="360" w:lineRule="auto"/>
        <w:jc w:val="left"/>
        <w:rPr>
          <w:rFonts w:ascii="宋体" w:hAnsi="宋体" w:eastAsia="宋体" w:cs="宋体"/>
          <w:bCs/>
          <w:szCs w:val="21"/>
        </w:rPr>
      </w:pPr>
      <w:r>
        <w:rPr>
          <w:rFonts w:hint="eastAsia" w:ascii="宋体" w:hAnsi="宋体" w:eastAsia="宋体" w:cs="宋体"/>
          <w:b/>
          <w:bCs/>
          <w:szCs w:val="21"/>
        </w:rPr>
        <w:t>七、评奖细则</w:t>
      </w:r>
    </w:p>
    <w:p w14:paraId="67E2F88C">
      <w:pPr>
        <w:ind w:firstLine="420" w:firstLineChars="200"/>
        <w:rPr>
          <w:rFonts w:ascii="宋体" w:hAnsi="宋体" w:eastAsia="宋体" w:cs="宋体"/>
          <w:bCs/>
          <w:szCs w:val="21"/>
        </w:rPr>
      </w:pPr>
      <w:r>
        <w:rPr>
          <w:rFonts w:hint="eastAsia" w:ascii="宋体" w:hAnsi="宋体" w:eastAsia="宋体" w:cs="宋体"/>
          <w:bCs/>
          <w:szCs w:val="21"/>
        </w:rPr>
        <w:t>1.</w:t>
      </w:r>
      <w:r>
        <w:rPr>
          <w:rFonts w:ascii="宋体" w:hAnsi="宋体" w:eastAsia="宋体" w:cs="宋体"/>
          <w:bCs/>
          <w:szCs w:val="21"/>
        </w:rPr>
        <w:t xml:space="preserve"> </w:t>
      </w:r>
      <w:r>
        <w:rPr>
          <w:rFonts w:hint="eastAsia" w:ascii="宋体" w:hAnsi="宋体" w:eastAsia="宋体" w:cs="宋体"/>
          <w:bCs/>
          <w:szCs w:val="21"/>
        </w:rPr>
        <w:t>大赛评奖遵循公开、公平、公正的原则。</w:t>
      </w:r>
    </w:p>
    <w:p w14:paraId="0A97B601">
      <w:pPr>
        <w:ind w:firstLine="420" w:firstLineChars="200"/>
        <w:rPr>
          <w:rFonts w:ascii="宋体" w:hAnsi="宋体" w:eastAsia="宋体" w:cs="宋体"/>
          <w:bCs/>
          <w:szCs w:val="21"/>
        </w:rPr>
      </w:pPr>
      <w:r>
        <w:rPr>
          <w:rFonts w:hint="eastAsia" w:ascii="宋体" w:hAnsi="宋体" w:eastAsia="宋体" w:cs="宋体"/>
          <w:bCs/>
          <w:szCs w:val="21"/>
        </w:rPr>
        <w:t>2.</w:t>
      </w:r>
      <w:r>
        <w:rPr>
          <w:rFonts w:ascii="宋体" w:hAnsi="宋体" w:eastAsia="宋体" w:cs="宋体"/>
          <w:bCs/>
          <w:szCs w:val="21"/>
        </w:rPr>
        <w:t xml:space="preserve"> </w:t>
      </w:r>
      <w:r>
        <w:rPr>
          <w:rFonts w:hint="eastAsia" w:ascii="宋体" w:hAnsi="宋体" w:eastAsia="宋体" w:cs="宋体"/>
          <w:bCs/>
          <w:szCs w:val="21"/>
        </w:rPr>
        <w:t>大赛评奖分为初评、终评两个阶段。</w:t>
      </w:r>
    </w:p>
    <w:p w14:paraId="22698792">
      <w:pPr>
        <w:ind w:firstLine="420" w:firstLineChars="200"/>
        <w:rPr>
          <w:rFonts w:ascii="宋体" w:hAnsi="宋体" w:eastAsia="宋体" w:cs="宋体"/>
          <w:bCs/>
          <w:szCs w:val="21"/>
        </w:rPr>
      </w:pPr>
      <w:r>
        <w:rPr>
          <w:rFonts w:hint="eastAsia" w:ascii="宋体" w:hAnsi="宋体" w:eastAsia="宋体" w:cs="宋体"/>
          <w:bCs/>
          <w:szCs w:val="21"/>
        </w:rPr>
        <w:t>3.</w:t>
      </w:r>
      <w:r>
        <w:rPr>
          <w:rFonts w:ascii="宋体" w:hAnsi="宋体" w:eastAsia="宋体" w:cs="宋体"/>
          <w:bCs/>
          <w:szCs w:val="21"/>
        </w:rPr>
        <w:t xml:space="preserve"> </w:t>
      </w:r>
      <w:r>
        <w:rPr>
          <w:rFonts w:hint="eastAsia" w:ascii="宋体" w:hAnsi="宋体" w:eastAsia="宋体" w:cs="宋体"/>
          <w:bCs/>
          <w:szCs w:val="21"/>
        </w:rPr>
        <w:t>大赛初评阶段，由各个参赛院校图书馆评选入围作品递交终评委员会；终评阶段，由终评委员会最终评定优胜者。</w:t>
      </w:r>
    </w:p>
    <w:p w14:paraId="71B15380">
      <w:pPr>
        <w:ind w:firstLine="420" w:firstLineChars="200"/>
        <w:rPr>
          <w:rFonts w:ascii="宋体" w:hAnsi="宋体" w:eastAsia="宋体" w:cs="宋体"/>
          <w:bCs/>
          <w:szCs w:val="21"/>
        </w:rPr>
      </w:pPr>
      <w:r>
        <w:rPr>
          <w:rFonts w:hint="eastAsia" w:ascii="宋体" w:hAnsi="宋体" w:eastAsia="宋体" w:cs="宋体"/>
          <w:bCs/>
          <w:szCs w:val="21"/>
        </w:rPr>
        <w:t>4.</w:t>
      </w:r>
      <w:r>
        <w:rPr>
          <w:rFonts w:ascii="宋体" w:hAnsi="宋体" w:eastAsia="宋体" w:cs="宋体"/>
          <w:bCs/>
          <w:szCs w:val="21"/>
        </w:rPr>
        <w:t xml:space="preserve"> </w:t>
      </w:r>
      <w:r>
        <w:rPr>
          <w:rFonts w:hint="eastAsia" w:ascii="宋体" w:hAnsi="宋体" w:eastAsia="宋体" w:cs="宋体"/>
          <w:bCs/>
          <w:szCs w:val="21"/>
        </w:rPr>
        <w:t>终评作品入选比例原则：参赛院校图书馆初赛有效作品低于10篇的推荐1篇入选，30篇以内按初赛有效作品10%的比例推荐入选，30篇以上按15%的比例推荐入选。（各参赛院校最多不超过10篇有效作品入选）。</w:t>
      </w:r>
    </w:p>
    <w:p w14:paraId="7EFDE364">
      <w:pPr>
        <w:ind w:firstLine="420" w:firstLineChars="200"/>
        <w:rPr>
          <w:rFonts w:ascii="宋体" w:hAnsi="宋体" w:eastAsia="宋体" w:cs="宋体"/>
          <w:bCs/>
          <w:szCs w:val="21"/>
        </w:rPr>
      </w:pPr>
      <w:r>
        <w:rPr>
          <w:rFonts w:hint="eastAsia" w:ascii="宋体" w:hAnsi="宋体" w:eastAsia="宋体" w:cs="宋体"/>
          <w:bCs/>
          <w:szCs w:val="21"/>
        </w:rPr>
        <w:t>5.</w:t>
      </w:r>
      <w:r>
        <w:rPr>
          <w:rFonts w:ascii="宋体" w:hAnsi="宋体" w:eastAsia="宋体" w:cs="宋体"/>
          <w:bCs/>
          <w:szCs w:val="21"/>
        </w:rPr>
        <w:t xml:space="preserve"> </w:t>
      </w:r>
      <w:r>
        <w:rPr>
          <w:rFonts w:hint="eastAsia" w:ascii="宋体" w:hAnsi="宋体" w:eastAsia="宋体" w:cs="宋体"/>
          <w:bCs/>
          <w:szCs w:val="21"/>
        </w:rPr>
        <w:t>初评委员会由各参赛院校教师组成。</w:t>
      </w:r>
    </w:p>
    <w:p w14:paraId="017951A0">
      <w:pPr>
        <w:ind w:firstLine="420" w:firstLineChars="200"/>
        <w:rPr>
          <w:rFonts w:ascii="宋体" w:hAnsi="宋体" w:eastAsia="宋体" w:cs="宋体"/>
          <w:bCs/>
          <w:szCs w:val="21"/>
        </w:rPr>
      </w:pPr>
      <w:r>
        <w:rPr>
          <w:rFonts w:hint="eastAsia" w:ascii="宋体" w:hAnsi="宋体" w:eastAsia="宋体" w:cs="宋体"/>
          <w:bCs/>
          <w:szCs w:val="21"/>
        </w:rPr>
        <w:t>6.</w:t>
      </w:r>
      <w:r>
        <w:rPr>
          <w:rFonts w:ascii="宋体" w:hAnsi="宋体" w:eastAsia="宋体" w:cs="宋体"/>
          <w:bCs/>
          <w:szCs w:val="21"/>
        </w:rPr>
        <w:t xml:space="preserve"> </w:t>
      </w:r>
      <w:r>
        <w:rPr>
          <w:rFonts w:hint="eastAsia" w:ascii="宋体" w:hAnsi="宋体" w:eastAsia="宋体" w:cs="宋体"/>
          <w:bCs/>
          <w:szCs w:val="21"/>
        </w:rPr>
        <w:t>终评委员会的构成，由资深的专家学者、专业人士组成，终评作品将进行匿名评审。</w:t>
      </w:r>
    </w:p>
    <w:p w14:paraId="7105129F">
      <w:pPr>
        <w:rPr>
          <w:rFonts w:ascii="宋体" w:hAnsi="宋体" w:eastAsia="宋体" w:cs="宋体"/>
          <w:bCs/>
          <w:szCs w:val="21"/>
        </w:rPr>
      </w:pPr>
    </w:p>
    <w:p w14:paraId="49D917DF">
      <w:pPr>
        <w:spacing w:line="360" w:lineRule="auto"/>
        <w:jc w:val="left"/>
        <w:rPr>
          <w:rFonts w:ascii="宋体" w:hAnsi="宋体" w:eastAsia="宋体" w:cs="宋体"/>
          <w:bCs/>
          <w:szCs w:val="21"/>
        </w:rPr>
      </w:pPr>
      <w:r>
        <w:rPr>
          <w:rFonts w:hint="eastAsia" w:ascii="宋体" w:hAnsi="宋体" w:eastAsia="宋体" w:cs="宋体"/>
          <w:b/>
          <w:bCs/>
          <w:szCs w:val="21"/>
        </w:rPr>
        <w:t>八、大赛日程</w:t>
      </w:r>
    </w:p>
    <w:p w14:paraId="7B88189C">
      <w:pPr>
        <w:ind w:firstLine="420" w:firstLineChars="200"/>
        <w:jc w:val="left"/>
        <w:rPr>
          <w:rFonts w:ascii="宋体" w:hAnsi="宋体" w:eastAsia="宋体" w:cs="宋体"/>
          <w:szCs w:val="21"/>
        </w:rPr>
      </w:pPr>
      <w:r>
        <w:rPr>
          <w:rFonts w:hint="eastAsia" w:ascii="宋体" w:hAnsi="宋体" w:eastAsia="宋体" w:cs="宋体"/>
          <w:szCs w:val="21"/>
        </w:rPr>
        <w:t>1.</w:t>
      </w:r>
      <w:r>
        <w:rPr>
          <w:rFonts w:ascii="宋体" w:hAnsi="宋体" w:eastAsia="宋体" w:cs="宋体"/>
          <w:szCs w:val="21"/>
        </w:rPr>
        <w:t xml:space="preserve"> </w:t>
      </w:r>
      <w:r>
        <w:rPr>
          <w:rFonts w:hint="eastAsia" w:ascii="宋体" w:hAnsi="宋体" w:eastAsia="宋体" w:cs="宋体"/>
          <w:szCs w:val="21"/>
        </w:rPr>
        <w:t>作品征集：2025年1月</w:t>
      </w:r>
      <w:r>
        <w:rPr>
          <w:rFonts w:ascii="宋体" w:hAnsi="宋体" w:eastAsia="宋体" w:cs="宋体"/>
          <w:szCs w:val="21"/>
        </w:rPr>
        <w:t>1</w:t>
      </w:r>
      <w:r>
        <w:rPr>
          <w:rFonts w:hint="eastAsia" w:ascii="宋体" w:hAnsi="宋体" w:eastAsia="宋体" w:cs="宋体"/>
          <w:szCs w:val="21"/>
        </w:rPr>
        <w:t>0日至2025年</w:t>
      </w:r>
      <w:r>
        <w:rPr>
          <w:rFonts w:ascii="宋体" w:hAnsi="宋体" w:eastAsia="宋体" w:cs="宋体"/>
          <w:szCs w:val="21"/>
        </w:rPr>
        <w:t>4</w:t>
      </w:r>
      <w:r>
        <w:rPr>
          <w:rFonts w:hint="eastAsia" w:ascii="宋体" w:hAnsi="宋体" w:eastAsia="宋体" w:cs="宋体"/>
          <w:szCs w:val="21"/>
        </w:rPr>
        <w:t>月25日。</w:t>
      </w:r>
    </w:p>
    <w:p w14:paraId="64701C20">
      <w:pPr>
        <w:ind w:firstLine="420" w:firstLineChars="200"/>
        <w:jc w:val="left"/>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 xml:space="preserve"> </w:t>
      </w:r>
      <w:r>
        <w:rPr>
          <w:rFonts w:hint="eastAsia" w:ascii="宋体" w:hAnsi="宋体" w:eastAsia="宋体" w:cs="宋体"/>
          <w:szCs w:val="21"/>
        </w:rPr>
        <w:t>作品初评：2025年4月26日至2025年5月9日（由各参赛院校图书馆进行初评）。</w:t>
      </w:r>
    </w:p>
    <w:p w14:paraId="58C8B3A6">
      <w:pPr>
        <w:ind w:firstLine="420" w:firstLineChars="200"/>
        <w:jc w:val="left"/>
        <w:rPr>
          <w:rFonts w:ascii="宋体" w:hAnsi="宋体" w:eastAsia="宋体" w:cs="宋体"/>
          <w:szCs w:val="21"/>
        </w:rPr>
      </w:pPr>
      <w:r>
        <w:rPr>
          <w:rFonts w:hint="eastAsia" w:ascii="宋体" w:hAnsi="宋体" w:eastAsia="宋体" w:cs="宋体"/>
          <w:szCs w:val="21"/>
        </w:rPr>
        <w:t>3.</w:t>
      </w:r>
      <w:r>
        <w:rPr>
          <w:rFonts w:ascii="宋体" w:hAnsi="宋体" w:eastAsia="宋体" w:cs="宋体"/>
          <w:szCs w:val="21"/>
        </w:rPr>
        <w:t xml:space="preserve"> </w:t>
      </w:r>
      <w:r>
        <w:rPr>
          <w:rFonts w:hint="eastAsia" w:ascii="宋体" w:hAnsi="宋体" w:eastAsia="宋体" w:cs="宋体"/>
          <w:szCs w:val="21"/>
        </w:rPr>
        <w:t>作品终评：2025年5月10日至2025年5月28日（由组委会组织专家进行匿名终评）。</w:t>
      </w:r>
    </w:p>
    <w:p w14:paraId="42567AF8">
      <w:pPr>
        <w:ind w:firstLine="420" w:firstLineChars="200"/>
        <w:jc w:val="left"/>
        <w:rPr>
          <w:rFonts w:ascii="宋体" w:hAnsi="宋体" w:eastAsia="宋体" w:cs="宋体"/>
          <w:szCs w:val="21"/>
        </w:rPr>
      </w:pPr>
      <w:r>
        <w:rPr>
          <w:rFonts w:hint="eastAsia" w:ascii="宋体" w:hAnsi="宋体" w:eastAsia="宋体" w:cs="宋体"/>
          <w:szCs w:val="21"/>
        </w:rPr>
        <w:t>4.</w:t>
      </w:r>
      <w:r>
        <w:rPr>
          <w:rFonts w:ascii="宋体" w:hAnsi="宋体" w:eastAsia="宋体" w:cs="宋体"/>
          <w:szCs w:val="21"/>
        </w:rPr>
        <w:t xml:space="preserve"> </w:t>
      </w:r>
      <w:r>
        <w:rPr>
          <w:rFonts w:hint="eastAsia" w:ascii="宋体" w:hAnsi="宋体" w:eastAsia="宋体" w:cs="宋体"/>
          <w:szCs w:val="21"/>
        </w:rPr>
        <w:t>颁奖典礼：时间另行通知。</w:t>
      </w:r>
    </w:p>
    <w:p w14:paraId="70AE9219">
      <w:pPr>
        <w:jc w:val="center"/>
        <w:rPr>
          <w:rFonts w:ascii="宋体" w:hAnsi="宋体" w:eastAsia="宋体" w:cs="宋体"/>
          <w:szCs w:val="21"/>
        </w:rPr>
      </w:pPr>
    </w:p>
    <w:p w14:paraId="69BB84DE">
      <w:pPr>
        <w:spacing w:line="360" w:lineRule="auto"/>
        <w:jc w:val="left"/>
        <w:rPr>
          <w:rFonts w:ascii="宋体" w:hAnsi="宋体" w:eastAsia="宋体" w:cs="宋体"/>
          <w:bCs/>
          <w:szCs w:val="21"/>
        </w:rPr>
      </w:pPr>
      <w:r>
        <w:rPr>
          <w:rFonts w:hint="eastAsia" w:ascii="宋体" w:hAnsi="宋体" w:eastAsia="宋体" w:cs="宋体"/>
          <w:b/>
          <w:bCs/>
          <w:szCs w:val="21"/>
        </w:rPr>
        <w:t>九、影评范围</w:t>
      </w:r>
    </w:p>
    <w:p w14:paraId="0B2C286F">
      <w:pPr>
        <w:ind w:firstLine="420" w:firstLineChars="200"/>
        <w:jc w:val="left"/>
        <w:rPr>
          <w:rFonts w:ascii="宋体" w:hAnsi="宋体" w:eastAsia="宋体" w:cs="宋体"/>
          <w:bCs/>
          <w:szCs w:val="21"/>
        </w:rPr>
      </w:pPr>
      <w:r>
        <w:rPr>
          <w:rFonts w:hint="eastAsia" w:ascii="宋体" w:hAnsi="宋体" w:eastAsia="宋体" w:cs="宋体"/>
          <w:bCs/>
          <w:szCs w:val="21"/>
        </w:rPr>
        <w:t>在以下电影目录中，由参赛选手挑选其中的一部进行影评。</w:t>
      </w:r>
    </w:p>
    <w:p w14:paraId="1131588F">
      <w:pPr>
        <w:ind w:firstLine="420" w:firstLineChars="200"/>
        <w:rPr>
          <w:rFonts w:eastAsia="宋体"/>
        </w:rPr>
      </w:pPr>
      <w:r>
        <w:rPr>
          <w:rFonts w:hint="eastAsia" w:ascii="宋体" w:hAnsi="宋体" w:eastAsia="宋体" w:cs="宋体"/>
          <w:bCs/>
          <w:szCs w:val="21"/>
        </w:rPr>
        <w:t>本届影评范围推荐：</w:t>
      </w:r>
      <w:r>
        <w:rPr>
          <w:rFonts w:eastAsia="宋体"/>
        </w:rPr>
        <w:t xml:space="preserve"> </w:t>
      </w:r>
    </w:p>
    <w:p w14:paraId="50A49F81">
      <w:pPr>
        <w:pStyle w:val="2"/>
        <w:keepNext w:val="0"/>
        <w:keepLines w:val="0"/>
        <w:widowControl/>
        <w:shd w:val="clear" w:color="auto" w:fill="FFFFFF"/>
        <w:spacing w:line="17" w:lineRule="atLeast"/>
        <w:ind w:firstLine="420" w:firstLineChars="200"/>
        <w:rPr>
          <w:rFonts w:ascii="宋体" w:hAnsi="宋体" w:eastAsia="宋体" w:cs="宋体"/>
          <w:b w:val="0"/>
          <w:kern w:val="2"/>
          <w:szCs w:val="21"/>
        </w:rPr>
      </w:pPr>
      <w:r>
        <w:rPr>
          <w:rFonts w:hint="eastAsia" w:ascii="宋体" w:hAnsi="宋体" w:eastAsia="宋体" w:cs="宋体"/>
          <w:b w:val="0"/>
          <w:kern w:val="2"/>
          <w:szCs w:val="21"/>
        </w:rPr>
        <w:t>【走走停停】中国2024年、【出走的决心】中国2024年、【志愿军：存亡之战】中国2024年、【扫黑·决不放弃】中国2024年、【里斯本丸沉没】中国2023年、【宇宙探索编辑部】中国</w:t>
      </w:r>
      <w:r>
        <w:rPr>
          <w:rFonts w:ascii="宋体" w:hAnsi="宋体" w:eastAsia="宋体" w:cs="宋体"/>
          <w:b w:val="0"/>
          <w:kern w:val="2"/>
          <w:szCs w:val="21"/>
        </w:rPr>
        <w:t>2021年</w:t>
      </w:r>
      <w:r>
        <w:rPr>
          <w:rFonts w:hint="eastAsia" w:ascii="宋体" w:hAnsi="宋体" w:eastAsia="宋体" w:cs="宋体"/>
          <w:b w:val="0"/>
          <w:kern w:val="2"/>
          <w:szCs w:val="21"/>
        </w:rPr>
        <w:t>、【夺冠】中国2020年、【寻梦环游记】美国</w:t>
      </w:r>
      <w:r>
        <w:rPr>
          <w:rFonts w:ascii="宋体" w:hAnsi="宋体" w:eastAsia="宋体" w:cs="宋体"/>
          <w:b w:val="0"/>
          <w:kern w:val="2"/>
          <w:szCs w:val="21"/>
        </w:rPr>
        <w:t>2017年</w:t>
      </w:r>
      <w:r>
        <w:rPr>
          <w:rFonts w:hint="eastAsia" w:ascii="宋体" w:hAnsi="宋体" w:eastAsia="宋体" w:cs="宋体"/>
          <w:b w:val="0"/>
          <w:kern w:val="2"/>
          <w:szCs w:val="21"/>
        </w:rPr>
        <w:t>、【星际穿越】美国2014年、【伴你高飞】美国</w:t>
      </w:r>
      <w:r>
        <w:rPr>
          <w:rFonts w:ascii="宋体" w:hAnsi="宋体" w:eastAsia="宋体" w:cs="宋体"/>
          <w:b w:val="0"/>
          <w:kern w:val="2"/>
          <w:szCs w:val="21"/>
        </w:rPr>
        <w:t>1996年</w:t>
      </w:r>
      <w:r>
        <w:rPr>
          <w:rFonts w:hint="eastAsia" w:ascii="宋体" w:hAnsi="宋体" w:eastAsia="宋体" w:cs="宋体"/>
          <w:b w:val="0"/>
          <w:kern w:val="2"/>
          <w:szCs w:val="21"/>
        </w:rPr>
        <w:t>。</w:t>
      </w:r>
    </w:p>
    <w:p w14:paraId="626980D5"/>
    <w:p w14:paraId="0A2D2D73">
      <w:pPr>
        <w:spacing w:line="360" w:lineRule="auto"/>
        <w:jc w:val="left"/>
        <w:rPr>
          <w:rFonts w:ascii="宋体" w:hAnsi="宋体" w:eastAsia="宋体" w:cs="宋体"/>
          <w:bCs/>
          <w:szCs w:val="21"/>
        </w:rPr>
      </w:pPr>
      <w:r>
        <w:rPr>
          <w:rFonts w:hint="eastAsia" w:ascii="宋体" w:hAnsi="宋体" w:eastAsia="宋体" w:cs="宋体"/>
          <w:b/>
          <w:bCs/>
          <w:szCs w:val="21"/>
        </w:rPr>
        <w:t>十、奖项设置</w:t>
      </w:r>
    </w:p>
    <w:p w14:paraId="38F1BAED">
      <w:pPr>
        <w:ind w:firstLine="420" w:firstLineChars="200"/>
        <w:rPr>
          <w:rFonts w:ascii="宋体" w:hAnsi="宋体" w:eastAsia="宋体" w:cs="宋体"/>
          <w:szCs w:val="21"/>
        </w:rPr>
      </w:pPr>
      <w:r>
        <w:rPr>
          <w:rFonts w:hint="eastAsia" w:ascii="宋体" w:hAnsi="宋体" w:eastAsia="宋体" w:cs="宋体"/>
          <w:szCs w:val="21"/>
        </w:rPr>
        <w:t>本科院校组和职业院校组分别设</w:t>
      </w:r>
      <w:r>
        <w:rPr>
          <w:rFonts w:hint="eastAsia" w:ascii="宋体" w:hAnsi="宋体" w:eastAsia="宋体" w:cs="宋体"/>
          <w:bCs/>
          <w:szCs w:val="21"/>
        </w:rPr>
        <w:t>特等奖（1名）、一等奖（3名）、二等奖（15名）、三等奖（30名）、优秀奖（若干名）</w:t>
      </w:r>
      <w:r>
        <w:rPr>
          <w:rFonts w:hint="eastAsia" w:ascii="宋体" w:hAnsi="宋体" w:eastAsia="宋体" w:cs="宋体"/>
          <w:szCs w:val="21"/>
        </w:rPr>
        <w:t>。通过初评的作品视为入围作品，最终奖项将从入围作品中产生。</w:t>
      </w:r>
    </w:p>
    <w:p w14:paraId="21817A75">
      <w:pPr>
        <w:ind w:firstLine="420" w:firstLineChars="200"/>
        <w:rPr>
          <w:rFonts w:ascii="宋体" w:hAnsi="宋体" w:eastAsia="宋体" w:cs="宋体"/>
          <w:bCs/>
          <w:szCs w:val="21"/>
        </w:rPr>
      </w:pPr>
      <w:r>
        <w:rPr>
          <w:rFonts w:hint="eastAsia" w:ascii="宋体" w:hAnsi="宋体" w:eastAsia="宋体" w:cs="宋体"/>
          <w:bCs/>
          <w:szCs w:val="21"/>
        </w:rPr>
        <w:t>本科院校组和职业院校组分别设最佳组织单位奖（5家）、优秀组织单位奖（10家），并颁发奖牌。最佳组织单位奖、优秀组织单位奖的获奖单位还将设最佳组织个人奖、优秀组织个人奖1名，并颁发证书。</w:t>
      </w:r>
    </w:p>
    <w:p w14:paraId="1D775C2E">
      <w:pPr>
        <w:ind w:firstLine="420" w:firstLineChars="200"/>
        <w:rPr>
          <w:rFonts w:ascii="宋体" w:hAnsi="宋体" w:eastAsia="宋体" w:cs="宋体"/>
          <w:bCs/>
          <w:szCs w:val="21"/>
        </w:rPr>
      </w:pPr>
      <w:r>
        <w:rPr>
          <w:rFonts w:hint="eastAsia" w:ascii="宋体" w:hAnsi="宋体" w:eastAsia="宋体" w:cs="宋体"/>
          <w:bCs/>
          <w:szCs w:val="21"/>
        </w:rPr>
        <w:t>入围作品获得特等奖、一等奖、二等奖、三等奖的指导老师，评选最佳指导老师奖和优秀指导老师奖，并颁发证书。</w:t>
      </w:r>
    </w:p>
    <w:tbl>
      <w:tblPr>
        <w:tblStyle w:val="9"/>
        <w:tblW w:w="5000" w:type="pct"/>
        <w:tblInd w:w="0" w:type="dxa"/>
        <w:tblLayout w:type="fixed"/>
        <w:tblCellMar>
          <w:top w:w="0" w:type="dxa"/>
          <w:left w:w="108" w:type="dxa"/>
          <w:bottom w:w="0" w:type="dxa"/>
          <w:right w:w="108" w:type="dxa"/>
        </w:tblCellMar>
      </w:tblPr>
      <w:tblGrid>
        <w:gridCol w:w="394"/>
        <w:gridCol w:w="694"/>
        <w:gridCol w:w="3085"/>
        <w:gridCol w:w="1016"/>
        <w:gridCol w:w="1068"/>
        <w:gridCol w:w="2506"/>
      </w:tblGrid>
      <w:tr w14:paraId="2C40F8BB">
        <w:tblPrEx>
          <w:tblCellMar>
            <w:top w:w="0" w:type="dxa"/>
            <w:left w:w="108" w:type="dxa"/>
            <w:bottom w:w="0" w:type="dxa"/>
            <w:right w:w="108" w:type="dxa"/>
          </w:tblCellMar>
        </w:tblPrEx>
        <w:trPr>
          <w:trHeight w:val="46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001CA">
            <w:pPr>
              <w:widowControl/>
              <w:ind w:firstLine="422"/>
              <w:jc w:val="center"/>
              <w:textAlignment w:val="center"/>
              <w:rPr>
                <w:rFonts w:ascii="宋体" w:hAnsi="宋体" w:eastAsia="宋体" w:cs="宋体"/>
                <w:b/>
                <w:bCs/>
                <w:szCs w:val="21"/>
              </w:rPr>
            </w:pPr>
            <w:r>
              <w:rPr>
                <w:rFonts w:hint="eastAsia" w:ascii="宋体" w:hAnsi="宋体" w:eastAsia="宋体" w:cs="宋体"/>
                <w:b/>
                <w:bCs/>
                <w:kern w:val="0"/>
                <w:szCs w:val="21"/>
                <w:lang w:bidi="ar"/>
              </w:rPr>
              <w:t>2025年广东省高校图书馆“学问杯”影评大赛-奖项设置</w:t>
            </w:r>
          </w:p>
        </w:tc>
      </w:tr>
      <w:tr w14:paraId="21DE9E42">
        <w:tblPrEx>
          <w:tblCellMar>
            <w:top w:w="0" w:type="dxa"/>
            <w:left w:w="108" w:type="dxa"/>
            <w:bottom w:w="0" w:type="dxa"/>
            <w:right w:w="108" w:type="dxa"/>
          </w:tblCellMar>
        </w:tblPrEx>
        <w:trPr>
          <w:trHeight w:val="460"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6486B">
            <w:pPr>
              <w:widowControl/>
              <w:textAlignment w:val="center"/>
              <w:rPr>
                <w:rFonts w:ascii="宋体" w:hAnsi="宋体" w:eastAsia="宋体" w:cs="宋体"/>
                <w:b/>
                <w:bCs/>
                <w:szCs w:val="21"/>
              </w:rPr>
            </w:pPr>
            <w:r>
              <w:rPr>
                <w:rFonts w:hint="eastAsia" w:ascii="宋体" w:hAnsi="宋体" w:eastAsia="宋体" w:cs="宋体"/>
                <w:b/>
                <w:bCs/>
                <w:kern w:val="0"/>
                <w:szCs w:val="21"/>
                <w:lang w:bidi="ar"/>
              </w:rPr>
              <w:t>序号</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C938D">
            <w:pPr>
              <w:widowControl/>
              <w:textAlignment w:val="center"/>
              <w:rPr>
                <w:rFonts w:ascii="宋体" w:hAnsi="宋体" w:eastAsia="宋体" w:cs="宋体"/>
                <w:b/>
                <w:bCs/>
                <w:szCs w:val="21"/>
              </w:rPr>
            </w:pPr>
            <w:r>
              <w:rPr>
                <w:rFonts w:hint="eastAsia" w:ascii="宋体" w:hAnsi="宋体" w:eastAsia="宋体" w:cs="宋体"/>
                <w:b/>
                <w:bCs/>
                <w:kern w:val="0"/>
                <w:szCs w:val="21"/>
                <w:lang w:bidi="ar"/>
              </w:rPr>
              <w:t>奖项名称</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2110B">
            <w:pPr>
              <w:widowControl/>
              <w:ind w:firstLine="632" w:firstLineChars="300"/>
              <w:textAlignment w:val="center"/>
              <w:rPr>
                <w:rFonts w:ascii="宋体" w:hAnsi="宋体" w:eastAsia="宋体" w:cs="宋体"/>
                <w:b/>
                <w:bCs/>
                <w:szCs w:val="21"/>
              </w:rPr>
            </w:pPr>
            <w:r>
              <w:rPr>
                <w:rFonts w:hint="eastAsia" w:ascii="宋体" w:hAnsi="宋体" w:eastAsia="宋体" w:cs="宋体"/>
                <w:b/>
                <w:bCs/>
                <w:kern w:val="0"/>
                <w:szCs w:val="21"/>
                <w:lang w:bidi="ar"/>
              </w:rPr>
              <w:t>奖项颁发明细</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6E784">
            <w:pPr>
              <w:widowControl/>
              <w:textAlignment w:val="center"/>
              <w:rPr>
                <w:rFonts w:ascii="宋体" w:hAnsi="宋体" w:eastAsia="宋体" w:cs="宋体"/>
                <w:b/>
                <w:bCs/>
                <w:szCs w:val="21"/>
              </w:rPr>
            </w:pPr>
            <w:r>
              <w:rPr>
                <w:rFonts w:hint="eastAsia" w:ascii="宋体" w:hAnsi="宋体" w:eastAsia="宋体" w:cs="宋体"/>
                <w:b/>
                <w:bCs/>
                <w:kern w:val="0"/>
                <w:szCs w:val="21"/>
                <w:lang w:bidi="ar"/>
              </w:rPr>
              <w:t>本科院校组奖项设置数量</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34310">
            <w:pPr>
              <w:widowControl/>
              <w:textAlignment w:val="center"/>
              <w:rPr>
                <w:rFonts w:ascii="宋体" w:hAnsi="宋体" w:eastAsia="宋体" w:cs="宋体"/>
                <w:b/>
                <w:bCs/>
                <w:szCs w:val="21"/>
              </w:rPr>
            </w:pPr>
            <w:r>
              <w:rPr>
                <w:rFonts w:hint="eastAsia" w:ascii="宋体" w:hAnsi="宋体" w:eastAsia="宋体" w:cs="宋体"/>
                <w:b/>
                <w:bCs/>
                <w:kern w:val="0"/>
                <w:szCs w:val="21"/>
                <w:lang w:bidi="ar"/>
              </w:rPr>
              <w:t>职业院校组奖项设置数量</w:t>
            </w:r>
          </w:p>
        </w:tc>
        <w:tc>
          <w:tcPr>
            <w:tcW w:w="1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5788B">
            <w:pPr>
              <w:widowControl/>
              <w:ind w:firstLine="843" w:firstLineChars="400"/>
              <w:textAlignment w:val="center"/>
              <w:rPr>
                <w:rFonts w:ascii="宋体" w:hAnsi="宋体" w:eastAsia="宋体" w:cs="宋体"/>
                <w:b/>
                <w:bCs/>
                <w:szCs w:val="21"/>
              </w:rPr>
            </w:pPr>
            <w:r>
              <w:rPr>
                <w:rFonts w:hint="eastAsia" w:ascii="宋体" w:hAnsi="宋体" w:eastAsia="宋体" w:cs="宋体"/>
                <w:b/>
                <w:bCs/>
                <w:kern w:val="0"/>
                <w:szCs w:val="21"/>
                <w:lang w:bidi="ar"/>
              </w:rPr>
              <w:t>备注</w:t>
            </w:r>
          </w:p>
        </w:tc>
      </w:tr>
      <w:tr w14:paraId="1268D4F0">
        <w:tblPrEx>
          <w:tblCellMar>
            <w:top w:w="0" w:type="dxa"/>
            <w:left w:w="108" w:type="dxa"/>
            <w:bottom w:w="0" w:type="dxa"/>
            <w:right w:w="108" w:type="dxa"/>
          </w:tblCellMar>
        </w:tblPrEx>
        <w:trPr>
          <w:trHeight w:val="460" w:hRule="atLeast"/>
        </w:trPr>
        <w:tc>
          <w:tcPr>
            <w:tcW w:w="22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E42D4">
            <w:pPr>
              <w:widowControl/>
              <w:jc w:val="center"/>
              <w:textAlignment w:val="center"/>
              <w:rPr>
                <w:rFonts w:ascii="宋体" w:hAnsi="宋体" w:eastAsia="宋体" w:cs="宋体"/>
                <w:szCs w:val="21"/>
              </w:rPr>
            </w:pPr>
            <w:r>
              <w:rPr>
                <w:rFonts w:hint="eastAsia" w:ascii="宋体" w:hAnsi="宋体" w:eastAsia="宋体" w:cs="宋体"/>
                <w:kern w:val="0"/>
                <w:szCs w:val="21"/>
                <w:lang w:bidi="ar"/>
              </w:rPr>
              <w:t>1</w:t>
            </w:r>
          </w:p>
        </w:tc>
        <w:tc>
          <w:tcPr>
            <w:tcW w:w="39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500C4">
            <w:pPr>
              <w:widowControl/>
              <w:jc w:val="center"/>
              <w:textAlignment w:val="center"/>
              <w:rPr>
                <w:rFonts w:ascii="宋体" w:hAnsi="宋体" w:eastAsia="宋体" w:cs="宋体"/>
                <w:szCs w:val="21"/>
              </w:rPr>
            </w:pPr>
            <w:r>
              <w:rPr>
                <w:rFonts w:hint="eastAsia" w:ascii="宋体" w:hAnsi="宋体" w:eastAsia="宋体" w:cs="宋体"/>
                <w:kern w:val="0"/>
                <w:szCs w:val="21"/>
                <w:lang w:bidi="ar"/>
              </w:rPr>
              <w:t>学生奖项</w:t>
            </w:r>
          </w:p>
        </w:tc>
        <w:tc>
          <w:tcPr>
            <w:tcW w:w="17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B7D11">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特等奖</w:t>
            </w:r>
          </w:p>
          <w:p w14:paraId="704FD8A9">
            <w:pPr>
              <w:widowControl/>
              <w:jc w:val="center"/>
              <w:textAlignment w:val="center"/>
              <w:rPr>
                <w:rFonts w:ascii="宋体" w:hAnsi="宋体" w:eastAsia="宋体" w:cs="宋体"/>
                <w:szCs w:val="21"/>
              </w:rPr>
            </w:pPr>
            <w:r>
              <w:rPr>
                <w:rFonts w:hint="eastAsia" w:ascii="宋体" w:hAnsi="宋体" w:eastAsia="宋体" w:cs="宋体"/>
                <w:kern w:val="0"/>
                <w:szCs w:val="21"/>
                <w:lang w:bidi="ar"/>
              </w:rPr>
              <w:t>一个证书+500元助学金</w:t>
            </w: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4471">
            <w:pPr>
              <w:widowControl/>
              <w:jc w:val="center"/>
              <w:textAlignment w:val="center"/>
              <w:rPr>
                <w:rFonts w:ascii="宋体" w:hAnsi="宋体" w:eastAsia="宋体" w:cs="宋体"/>
                <w:szCs w:val="21"/>
              </w:rPr>
            </w:pPr>
            <w:r>
              <w:rPr>
                <w:rFonts w:hint="eastAsia" w:ascii="宋体" w:hAnsi="宋体" w:eastAsia="宋体" w:cs="宋体"/>
                <w:kern w:val="0"/>
                <w:szCs w:val="21"/>
                <w:lang w:bidi="ar"/>
              </w:rPr>
              <w:t>1名</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BDFDA">
            <w:pPr>
              <w:widowControl/>
              <w:jc w:val="center"/>
              <w:textAlignment w:val="center"/>
              <w:rPr>
                <w:rFonts w:ascii="宋体" w:hAnsi="宋体" w:eastAsia="宋体" w:cs="宋体"/>
                <w:szCs w:val="21"/>
              </w:rPr>
            </w:pPr>
            <w:r>
              <w:rPr>
                <w:rFonts w:hint="eastAsia" w:ascii="宋体" w:hAnsi="宋体" w:eastAsia="宋体" w:cs="宋体"/>
                <w:kern w:val="0"/>
                <w:szCs w:val="21"/>
                <w:lang w:bidi="ar"/>
              </w:rPr>
              <w:t>1名</w:t>
            </w:r>
          </w:p>
        </w:tc>
        <w:tc>
          <w:tcPr>
            <w:tcW w:w="14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07558A">
            <w:pPr>
              <w:widowControl/>
              <w:jc w:val="left"/>
              <w:textAlignment w:val="center"/>
              <w:rPr>
                <w:rFonts w:ascii="宋体" w:hAnsi="宋体" w:eastAsia="宋体" w:cs="宋体"/>
                <w:szCs w:val="21"/>
              </w:rPr>
            </w:pPr>
            <w:r>
              <w:rPr>
                <w:rFonts w:hint="eastAsia" w:ascii="宋体" w:hAnsi="宋体" w:eastAsia="宋体" w:cs="宋体"/>
                <w:kern w:val="0"/>
                <w:szCs w:val="21"/>
                <w:lang w:bidi="ar"/>
              </w:rPr>
              <w:t>参赛作者获奖证书上仅署名1名指导老师</w:t>
            </w:r>
          </w:p>
        </w:tc>
      </w:tr>
      <w:tr w14:paraId="133BD52E">
        <w:tblPrEx>
          <w:tblCellMar>
            <w:top w:w="0" w:type="dxa"/>
            <w:left w:w="108" w:type="dxa"/>
            <w:bottom w:w="0" w:type="dxa"/>
            <w:right w:w="108" w:type="dxa"/>
          </w:tblCellMar>
        </w:tblPrEx>
        <w:trPr>
          <w:trHeight w:val="460" w:hRule="atLeast"/>
        </w:trPr>
        <w:tc>
          <w:tcPr>
            <w:tcW w:w="22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3CEA3">
            <w:pPr>
              <w:jc w:val="center"/>
              <w:rPr>
                <w:rFonts w:ascii="宋体" w:hAnsi="宋体" w:eastAsia="宋体" w:cs="宋体"/>
                <w:szCs w:val="21"/>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5E406">
            <w:pPr>
              <w:jc w:val="center"/>
              <w:rPr>
                <w:rFonts w:ascii="宋体" w:hAnsi="宋体" w:eastAsia="宋体" w:cs="宋体"/>
                <w:szCs w:val="21"/>
              </w:rPr>
            </w:pPr>
          </w:p>
        </w:tc>
        <w:tc>
          <w:tcPr>
            <w:tcW w:w="17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41218">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一等奖</w:t>
            </w:r>
          </w:p>
          <w:p w14:paraId="5F1CFF1B">
            <w:pPr>
              <w:widowControl/>
              <w:jc w:val="center"/>
              <w:textAlignment w:val="center"/>
              <w:rPr>
                <w:rFonts w:ascii="宋体" w:hAnsi="宋体" w:eastAsia="宋体" w:cs="宋体"/>
                <w:szCs w:val="21"/>
              </w:rPr>
            </w:pPr>
            <w:r>
              <w:rPr>
                <w:rFonts w:hint="eastAsia" w:ascii="宋体" w:hAnsi="宋体" w:eastAsia="宋体" w:cs="宋体"/>
                <w:kern w:val="0"/>
                <w:szCs w:val="21"/>
                <w:lang w:bidi="ar"/>
              </w:rPr>
              <w:t>一个证书+300元助学金</w:t>
            </w: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313F3">
            <w:pPr>
              <w:widowControl/>
              <w:jc w:val="center"/>
              <w:textAlignment w:val="center"/>
              <w:rPr>
                <w:rFonts w:ascii="宋体" w:hAnsi="宋体" w:eastAsia="宋体" w:cs="宋体"/>
                <w:szCs w:val="21"/>
              </w:rPr>
            </w:pPr>
            <w:r>
              <w:rPr>
                <w:rFonts w:hint="eastAsia" w:ascii="宋体" w:hAnsi="宋体" w:eastAsia="宋体" w:cs="宋体"/>
                <w:kern w:val="0"/>
                <w:szCs w:val="21"/>
                <w:lang w:bidi="ar"/>
              </w:rPr>
              <w:t>3名</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5C27">
            <w:pPr>
              <w:widowControl/>
              <w:jc w:val="center"/>
              <w:textAlignment w:val="center"/>
              <w:rPr>
                <w:rFonts w:ascii="宋体" w:hAnsi="宋体" w:eastAsia="宋体" w:cs="宋体"/>
                <w:szCs w:val="21"/>
              </w:rPr>
            </w:pPr>
            <w:r>
              <w:rPr>
                <w:rFonts w:hint="eastAsia" w:ascii="宋体" w:hAnsi="宋体" w:eastAsia="宋体" w:cs="宋体"/>
                <w:kern w:val="0"/>
                <w:szCs w:val="21"/>
                <w:lang w:bidi="ar"/>
              </w:rPr>
              <w:t>3名</w:t>
            </w:r>
          </w:p>
        </w:tc>
        <w:tc>
          <w:tcPr>
            <w:tcW w:w="1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61E34">
            <w:pPr>
              <w:jc w:val="center"/>
              <w:rPr>
                <w:rFonts w:ascii="宋体" w:hAnsi="宋体" w:eastAsia="宋体" w:cs="宋体"/>
                <w:szCs w:val="21"/>
              </w:rPr>
            </w:pPr>
          </w:p>
        </w:tc>
      </w:tr>
      <w:tr w14:paraId="64148051">
        <w:tblPrEx>
          <w:tblCellMar>
            <w:top w:w="0" w:type="dxa"/>
            <w:left w:w="108" w:type="dxa"/>
            <w:bottom w:w="0" w:type="dxa"/>
            <w:right w:w="108" w:type="dxa"/>
          </w:tblCellMar>
        </w:tblPrEx>
        <w:trPr>
          <w:trHeight w:val="460" w:hRule="atLeast"/>
        </w:trPr>
        <w:tc>
          <w:tcPr>
            <w:tcW w:w="22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BE308">
            <w:pPr>
              <w:jc w:val="center"/>
              <w:rPr>
                <w:rFonts w:ascii="宋体" w:hAnsi="宋体" w:eastAsia="宋体" w:cs="宋体"/>
                <w:szCs w:val="21"/>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E1D26">
            <w:pPr>
              <w:jc w:val="center"/>
              <w:rPr>
                <w:rFonts w:ascii="宋体" w:hAnsi="宋体" w:eastAsia="宋体" w:cs="宋体"/>
                <w:szCs w:val="21"/>
              </w:rPr>
            </w:pPr>
          </w:p>
        </w:tc>
        <w:tc>
          <w:tcPr>
            <w:tcW w:w="17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8610A">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二等奖</w:t>
            </w:r>
          </w:p>
          <w:p w14:paraId="5F0CE5EB">
            <w:pPr>
              <w:widowControl/>
              <w:jc w:val="center"/>
              <w:textAlignment w:val="center"/>
              <w:rPr>
                <w:rFonts w:ascii="宋体" w:hAnsi="宋体" w:eastAsia="宋体" w:cs="宋体"/>
                <w:szCs w:val="21"/>
              </w:rPr>
            </w:pPr>
            <w:r>
              <w:rPr>
                <w:rFonts w:hint="eastAsia" w:ascii="宋体" w:hAnsi="宋体" w:eastAsia="宋体" w:cs="宋体"/>
                <w:kern w:val="0"/>
                <w:szCs w:val="21"/>
                <w:lang w:bidi="ar"/>
              </w:rPr>
              <w:t>一个证书+200元助学金</w:t>
            </w: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501B6">
            <w:pPr>
              <w:widowControl/>
              <w:jc w:val="center"/>
              <w:textAlignment w:val="center"/>
              <w:rPr>
                <w:rFonts w:ascii="宋体" w:hAnsi="宋体" w:eastAsia="宋体" w:cs="宋体"/>
                <w:szCs w:val="21"/>
              </w:rPr>
            </w:pPr>
            <w:r>
              <w:rPr>
                <w:rFonts w:hint="eastAsia" w:ascii="宋体" w:hAnsi="宋体" w:eastAsia="宋体" w:cs="宋体"/>
                <w:kern w:val="0"/>
                <w:szCs w:val="21"/>
                <w:lang w:bidi="ar"/>
              </w:rPr>
              <w:t>15名</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CFB12">
            <w:pPr>
              <w:widowControl/>
              <w:jc w:val="center"/>
              <w:textAlignment w:val="center"/>
              <w:rPr>
                <w:rFonts w:ascii="宋体" w:hAnsi="宋体" w:eastAsia="宋体" w:cs="宋体"/>
                <w:szCs w:val="21"/>
              </w:rPr>
            </w:pPr>
            <w:r>
              <w:rPr>
                <w:rFonts w:hint="eastAsia" w:ascii="宋体" w:hAnsi="宋体" w:eastAsia="宋体" w:cs="宋体"/>
                <w:kern w:val="0"/>
                <w:szCs w:val="21"/>
                <w:lang w:bidi="ar"/>
              </w:rPr>
              <w:t>15名</w:t>
            </w:r>
          </w:p>
        </w:tc>
        <w:tc>
          <w:tcPr>
            <w:tcW w:w="1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64713">
            <w:pPr>
              <w:jc w:val="center"/>
              <w:rPr>
                <w:rFonts w:ascii="宋体" w:hAnsi="宋体" w:eastAsia="宋体" w:cs="宋体"/>
                <w:szCs w:val="21"/>
              </w:rPr>
            </w:pPr>
          </w:p>
        </w:tc>
      </w:tr>
      <w:tr w14:paraId="17ABC474">
        <w:tblPrEx>
          <w:tblCellMar>
            <w:top w:w="0" w:type="dxa"/>
            <w:left w:w="108" w:type="dxa"/>
            <w:bottom w:w="0" w:type="dxa"/>
            <w:right w:w="108" w:type="dxa"/>
          </w:tblCellMar>
        </w:tblPrEx>
        <w:trPr>
          <w:trHeight w:val="460" w:hRule="atLeast"/>
        </w:trPr>
        <w:tc>
          <w:tcPr>
            <w:tcW w:w="22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1ECCF">
            <w:pPr>
              <w:jc w:val="center"/>
              <w:rPr>
                <w:rFonts w:ascii="宋体" w:hAnsi="宋体" w:eastAsia="宋体" w:cs="宋体"/>
                <w:szCs w:val="21"/>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0B69C">
            <w:pPr>
              <w:jc w:val="center"/>
              <w:rPr>
                <w:rFonts w:ascii="宋体" w:hAnsi="宋体" w:eastAsia="宋体" w:cs="宋体"/>
                <w:szCs w:val="21"/>
              </w:rPr>
            </w:pPr>
          </w:p>
        </w:tc>
        <w:tc>
          <w:tcPr>
            <w:tcW w:w="17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28922">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三等奖</w:t>
            </w:r>
          </w:p>
          <w:p w14:paraId="313F7127">
            <w:pPr>
              <w:widowControl/>
              <w:jc w:val="center"/>
              <w:textAlignment w:val="center"/>
              <w:rPr>
                <w:rFonts w:ascii="宋体" w:hAnsi="宋体" w:eastAsia="宋体" w:cs="宋体"/>
                <w:szCs w:val="21"/>
              </w:rPr>
            </w:pPr>
            <w:r>
              <w:rPr>
                <w:rFonts w:hint="eastAsia" w:ascii="宋体" w:hAnsi="宋体" w:eastAsia="宋体" w:cs="宋体"/>
                <w:kern w:val="0"/>
                <w:szCs w:val="21"/>
                <w:lang w:bidi="ar"/>
              </w:rPr>
              <w:t>一个证书+100元助学金</w:t>
            </w: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82B39">
            <w:pPr>
              <w:widowControl/>
              <w:jc w:val="center"/>
              <w:textAlignment w:val="center"/>
              <w:rPr>
                <w:rFonts w:ascii="宋体" w:hAnsi="宋体" w:eastAsia="宋体" w:cs="宋体"/>
                <w:szCs w:val="21"/>
              </w:rPr>
            </w:pPr>
            <w:r>
              <w:rPr>
                <w:rFonts w:hint="eastAsia" w:ascii="宋体" w:hAnsi="宋体" w:eastAsia="宋体" w:cs="宋体"/>
                <w:kern w:val="0"/>
                <w:szCs w:val="21"/>
                <w:lang w:bidi="ar"/>
              </w:rPr>
              <w:t>30名</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741AE">
            <w:pPr>
              <w:widowControl/>
              <w:jc w:val="center"/>
              <w:textAlignment w:val="center"/>
              <w:rPr>
                <w:rFonts w:ascii="宋体" w:hAnsi="宋体" w:eastAsia="宋体" w:cs="宋体"/>
                <w:szCs w:val="21"/>
              </w:rPr>
            </w:pPr>
            <w:r>
              <w:rPr>
                <w:rFonts w:hint="eastAsia" w:ascii="宋体" w:hAnsi="宋体" w:eastAsia="宋体" w:cs="宋体"/>
                <w:kern w:val="0"/>
                <w:szCs w:val="21"/>
                <w:lang w:bidi="ar"/>
              </w:rPr>
              <w:t>30名</w:t>
            </w:r>
          </w:p>
        </w:tc>
        <w:tc>
          <w:tcPr>
            <w:tcW w:w="1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8B5DC">
            <w:pPr>
              <w:jc w:val="center"/>
              <w:rPr>
                <w:rFonts w:ascii="宋体" w:hAnsi="宋体" w:eastAsia="宋体" w:cs="宋体"/>
                <w:szCs w:val="21"/>
              </w:rPr>
            </w:pPr>
          </w:p>
        </w:tc>
      </w:tr>
      <w:tr w14:paraId="3FBD76B0">
        <w:tblPrEx>
          <w:tblCellMar>
            <w:top w:w="0" w:type="dxa"/>
            <w:left w:w="108" w:type="dxa"/>
            <w:bottom w:w="0" w:type="dxa"/>
            <w:right w:w="108" w:type="dxa"/>
          </w:tblCellMar>
        </w:tblPrEx>
        <w:trPr>
          <w:trHeight w:val="460" w:hRule="atLeast"/>
        </w:trPr>
        <w:tc>
          <w:tcPr>
            <w:tcW w:w="225" w:type="pct"/>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1A63589D">
            <w:pPr>
              <w:jc w:val="center"/>
              <w:rPr>
                <w:rFonts w:ascii="宋体" w:hAnsi="宋体" w:eastAsia="宋体" w:cs="宋体"/>
                <w:szCs w:val="21"/>
              </w:rPr>
            </w:pPr>
          </w:p>
        </w:tc>
        <w:tc>
          <w:tcPr>
            <w:tcW w:w="396" w:type="pct"/>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2035DAA1">
            <w:pPr>
              <w:jc w:val="center"/>
              <w:rPr>
                <w:rFonts w:ascii="宋体" w:hAnsi="宋体" w:eastAsia="宋体" w:cs="宋体"/>
                <w:szCs w:val="21"/>
              </w:rPr>
            </w:pPr>
          </w:p>
        </w:tc>
        <w:tc>
          <w:tcPr>
            <w:tcW w:w="1760" w:type="pct"/>
            <w:tcBorders>
              <w:top w:val="single" w:color="000000" w:sz="4" w:space="0"/>
              <w:left w:val="single" w:color="000000" w:sz="4" w:space="0"/>
              <w:bottom w:val="single" w:color="auto" w:sz="4" w:space="0"/>
              <w:right w:val="single" w:color="000000" w:sz="4" w:space="0"/>
            </w:tcBorders>
            <w:shd w:val="clear" w:color="auto" w:fill="auto"/>
            <w:vAlign w:val="center"/>
          </w:tcPr>
          <w:p w14:paraId="5AA3914D">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优秀奖</w:t>
            </w:r>
          </w:p>
          <w:p w14:paraId="72345DAE">
            <w:pPr>
              <w:widowControl/>
              <w:jc w:val="center"/>
              <w:textAlignment w:val="center"/>
              <w:rPr>
                <w:rFonts w:ascii="宋体" w:hAnsi="宋体" w:eastAsia="宋体" w:cs="宋体"/>
                <w:szCs w:val="21"/>
              </w:rPr>
            </w:pPr>
            <w:r>
              <w:rPr>
                <w:rFonts w:hint="eastAsia" w:ascii="宋体" w:hAnsi="宋体" w:eastAsia="宋体" w:cs="宋体"/>
                <w:kern w:val="0"/>
                <w:szCs w:val="21"/>
                <w:lang w:bidi="ar"/>
              </w:rPr>
              <w:t>一个证书+精美礼品</w:t>
            </w:r>
          </w:p>
        </w:tc>
        <w:tc>
          <w:tcPr>
            <w:tcW w:w="5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0F328">
            <w:pPr>
              <w:widowControl/>
              <w:jc w:val="center"/>
              <w:textAlignment w:val="center"/>
              <w:rPr>
                <w:rFonts w:ascii="宋体" w:hAnsi="宋体" w:eastAsia="宋体" w:cs="宋体"/>
                <w:szCs w:val="21"/>
              </w:rPr>
            </w:pPr>
            <w:r>
              <w:rPr>
                <w:rFonts w:hint="eastAsia" w:ascii="宋体" w:hAnsi="宋体" w:eastAsia="宋体" w:cs="宋体"/>
                <w:kern w:val="0"/>
                <w:szCs w:val="21"/>
                <w:lang w:bidi="ar"/>
              </w:rPr>
              <w:t>若干名</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67897">
            <w:pPr>
              <w:widowControl/>
              <w:jc w:val="center"/>
              <w:textAlignment w:val="center"/>
              <w:rPr>
                <w:rFonts w:ascii="宋体" w:hAnsi="宋体" w:eastAsia="宋体" w:cs="宋体"/>
                <w:szCs w:val="21"/>
              </w:rPr>
            </w:pPr>
            <w:r>
              <w:rPr>
                <w:rFonts w:hint="eastAsia" w:ascii="宋体" w:hAnsi="宋体" w:eastAsia="宋体" w:cs="宋体"/>
                <w:kern w:val="0"/>
                <w:szCs w:val="21"/>
                <w:lang w:bidi="ar"/>
              </w:rPr>
              <w:t>若干名</w:t>
            </w:r>
          </w:p>
        </w:tc>
        <w:tc>
          <w:tcPr>
            <w:tcW w:w="1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E8CD9">
            <w:pPr>
              <w:jc w:val="center"/>
              <w:rPr>
                <w:rFonts w:ascii="宋体" w:hAnsi="宋体" w:eastAsia="宋体" w:cs="宋体"/>
                <w:szCs w:val="21"/>
              </w:rPr>
            </w:pPr>
          </w:p>
        </w:tc>
      </w:tr>
      <w:tr w14:paraId="22FA2EDA">
        <w:tblPrEx>
          <w:tblCellMar>
            <w:top w:w="0" w:type="dxa"/>
            <w:left w:w="108" w:type="dxa"/>
            <w:bottom w:w="0" w:type="dxa"/>
            <w:right w:w="108" w:type="dxa"/>
          </w:tblCellMar>
        </w:tblPrEx>
        <w:trPr>
          <w:trHeight w:val="809" w:hRule="atLeast"/>
        </w:trPr>
        <w:tc>
          <w:tcPr>
            <w:tcW w:w="225"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1EB9395">
            <w:pPr>
              <w:widowControl/>
              <w:jc w:val="center"/>
              <w:textAlignment w:val="center"/>
              <w:rPr>
                <w:rFonts w:ascii="宋体" w:hAnsi="宋体" w:eastAsia="宋体" w:cs="宋体"/>
                <w:szCs w:val="21"/>
              </w:rPr>
            </w:pPr>
            <w:r>
              <w:rPr>
                <w:rFonts w:hint="eastAsia" w:ascii="宋体" w:hAnsi="宋体" w:eastAsia="宋体" w:cs="宋体"/>
                <w:kern w:val="0"/>
                <w:szCs w:val="21"/>
                <w:lang w:bidi="ar"/>
              </w:rPr>
              <w:t>2</w:t>
            </w:r>
          </w:p>
        </w:tc>
        <w:tc>
          <w:tcPr>
            <w:tcW w:w="3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A3AB1E6">
            <w:pPr>
              <w:widowControl/>
              <w:jc w:val="center"/>
              <w:textAlignment w:val="center"/>
              <w:rPr>
                <w:rFonts w:ascii="宋体" w:hAnsi="宋体" w:eastAsia="宋体" w:cs="宋体"/>
                <w:szCs w:val="21"/>
              </w:rPr>
            </w:pPr>
            <w:r>
              <w:rPr>
                <w:rFonts w:hint="eastAsia" w:ascii="宋体" w:hAnsi="宋体" w:eastAsia="宋体" w:cs="宋体"/>
                <w:kern w:val="0"/>
                <w:szCs w:val="21"/>
                <w:lang w:bidi="ar"/>
              </w:rPr>
              <w:t>最佳指导老师奖</w:t>
            </w:r>
          </w:p>
        </w:tc>
        <w:tc>
          <w:tcPr>
            <w:tcW w:w="1760" w:type="pct"/>
            <w:tcBorders>
              <w:top w:val="single" w:color="auto" w:sz="4" w:space="0"/>
              <w:left w:val="single" w:color="auto" w:sz="4" w:space="0"/>
              <w:bottom w:val="single" w:color="auto" w:sz="4" w:space="0"/>
              <w:right w:val="single" w:color="auto" w:sz="4" w:space="0"/>
            </w:tcBorders>
            <w:shd w:val="clear" w:color="auto" w:fill="auto"/>
            <w:vAlign w:val="center"/>
          </w:tcPr>
          <w:p w14:paraId="7CA3F57E">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特等奖作品</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最佳指导老师奖</w:t>
            </w:r>
          </w:p>
          <w:p w14:paraId="635C9E6A">
            <w:pPr>
              <w:widowControl/>
              <w:jc w:val="center"/>
              <w:textAlignment w:val="center"/>
              <w:rPr>
                <w:rFonts w:ascii="宋体" w:hAnsi="宋体" w:eastAsia="宋体" w:cs="宋体"/>
                <w:szCs w:val="21"/>
              </w:rPr>
            </w:pPr>
            <w:r>
              <w:rPr>
                <w:rFonts w:hint="eastAsia" w:ascii="宋体" w:hAnsi="宋体" w:eastAsia="宋体" w:cs="宋体"/>
                <w:kern w:val="0"/>
                <w:szCs w:val="21"/>
                <w:lang w:bidi="ar"/>
              </w:rPr>
              <w:t>一个证书</w:t>
            </w:r>
          </w:p>
        </w:tc>
        <w:tc>
          <w:tcPr>
            <w:tcW w:w="580"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297DCF3D">
            <w:pPr>
              <w:widowControl/>
              <w:jc w:val="center"/>
              <w:textAlignment w:val="center"/>
              <w:rPr>
                <w:rFonts w:ascii="宋体" w:hAnsi="宋体" w:eastAsia="宋体" w:cs="宋体"/>
                <w:szCs w:val="21"/>
              </w:rPr>
            </w:pPr>
            <w:r>
              <w:rPr>
                <w:rFonts w:hint="eastAsia" w:ascii="宋体" w:hAnsi="宋体" w:eastAsia="宋体" w:cs="宋体"/>
                <w:kern w:val="0"/>
                <w:szCs w:val="21"/>
                <w:lang w:bidi="ar"/>
              </w:rPr>
              <w:t>*名</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0DDEE">
            <w:pPr>
              <w:widowControl/>
              <w:jc w:val="center"/>
              <w:textAlignment w:val="center"/>
              <w:rPr>
                <w:rFonts w:ascii="宋体" w:hAnsi="宋体" w:eastAsia="宋体" w:cs="宋体"/>
                <w:szCs w:val="21"/>
              </w:rPr>
            </w:pPr>
            <w:r>
              <w:rPr>
                <w:rFonts w:hint="eastAsia" w:ascii="宋体" w:hAnsi="宋体" w:eastAsia="宋体" w:cs="宋体"/>
                <w:kern w:val="0"/>
                <w:szCs w:val="21"/>
                <w:lang w:bidi="ar"/>
              </w:rPr>
              <w:t>*名</w:t>
            </w:r>
          </w:p>
        </w:tc>
        <w:tc>
          <w:tcPr>
            <w:tcW w:w="14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294E9">
            <w:pPr>
              <w:widowControl/>
              <w:jc w:val="left"/>
              <w:textAlignment w:val="center"/>
              <w:rPr>
                <w:rFonts w:ascii="宋体" w:hAnsi="宋体" w:eastAsia="宋体" w:cs="宋体"/>
                <w:szCs w:val="21"/>
              </w:rPr>
            </w:pPr>
            <w:r>
              <w:rPr>
                <w:rFonts w:hint="eastAsia" w:ascii="宋体" w:hAnsi="宋体" w:eastAsia="宋体" w:cs="宋体"/>
                <w:kern w:val="0"/>
                <w:szCs w:val="21"/>
                <w:lang w:bidi="ar"/>
              </w:rPr>
              <w:t>1、获奖证书上仅署名1名指导老师；</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2、如有不同或相同奖项的获奖作品指导老师为同1人，仅颁发一篇作品最高奖项对应的指导老师奖项证书；</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3、指导老师不重复评奖，仅颁发一个最高奖项证书。</w:t>
            </w:r>
          </w:p>
        </w:tc>
      </w:tr>
      <w:tr w14:paraId="034E3A92">
        <w:tblPrEx>
          <w:tblCellMar>
            <w:top w:w="0" w:type="dxa"/>
            <w:left w:w="108" w:type="dxa"/>
            <w:bottom w:w="0" w:type="dxa"/>
            <w:right w:w="108" w:type="dxa"/>
          </w:tblCellMar>
        </w:tblPrEx>
        <w:trPr>
          <w:trHeight w:val="779" w:hRule="atLeast"/>
        </w:trPr>
        <w:tc>
          <w:tcPr>
            <w:tcW w:w="2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8A3616F">
            <w:pPr>
              <w:jc w:val="center"/>
              <w:rPr>
                <w:rFonts w:ascii="宋体" w:hAnsi="宋体" w:eastAsia="宋体" w:cs="宋体"/>
                <w:szCs w:val="21"/>
              </w:rPr>
            </w:pPr>
          </w:p>
        </w:tc>
        <w:tc>
          <w:tcPr>
            <w:tcW w:w="3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01AA41">
            <w:pPr>
              <w:jc w:val="center"/>
              <w:rPr>
                <w:rFonts w:ascii="宋体" w:hAnsi="宋体" w:eastAsia="宋体" w:cs="宋体"/>
                <w:szCs w:val="21"/>
              </w:rPr>
            </w:pPr>
          </w:p>
        </w:tc>
        <w:tc>
          <w:tcPr>
            <w:tcW w:w="1760" w:type="pct"/>
            <w:tcBorders>
              <w:top w:val="single" w:color="auto" w:sz="4" w:space="0"/>
              <w:left w:val="single" w:color="auto" w:sz="4" w:space="0"/>
              <w:bottom w:val="single" w:color="auto" w:sz="4" w:space="0"/>
              <w:right w:val="single" w:color="auto" w:sz="4" w:space="0"/>
            </w:tcBorders>
            <w:shd w:val="clear" w:color="auto" w:fill="auto"/>
            <w:vAlign w:val="center"/>
          </w:tcPr>
          <w:p w14:paraId="79163CB2">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一等奖作品</w:t>
            </w:r>
          </w:p>
          <w:p w14:paraId="49B6E90D">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最佳指导老师奖</w:t>
            </w:r>
          </w:p>
          <w:p w14:paraId="0DA50BF3">
            <w:pPr>
              <w:widowControl/>
              <w:jc w:val="center"/>
              <w:textAlignment w:val="center"/>
              <w:rPr>
                <w:rFonts w:ascii="宋体" w:hAnsi="宋体" w:eastAsia="宋体" w:cs="宋体"/>
                <w:szCs w:val="21"/>
              </w:rPr>
            </w:pPr>
            <w:r>
              <w:rPr>
                <w:rFonts w:hint="eastAsia" w:ascii="宋体" w:hAnsi="宋体" w:eastAsia="宋体" w:cs="宋体"/>
                <w:kern w:val="0"/>
                <w:szCs w:val="21"/>
                <w:lang w:bidi="ar"/>
              </w:rPr>
              <w:t>一个证书</w:t>
            </w:r>
          </w:p>
        </w:tc>
        <w:tc>
          <w:tcPr>
            <w:tcW w:w="580"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EA1CC1E">
            <w:pPr>
              <w:widowControl/>
              <w:jc w:val="center"/>
              <w:textAlignment w:val="center"/>
              <w:rPr>
                <w:rFonts w:ascii="宋体" w:hAnsi="宋体" w:eastAsia="宋体" w:cs="宋体"/>
                <w:szCs w:val="21"/>
              </w:rPr>
            </w:pPr>
            <w:r>
              <w:rPr>
                <w:rFonts w:hint="eastAsia" w:ascii="宋体" w:hAnsi="宋体" w:eastAsia="宋体" w:cs="宋体"/>
                <w:kern w:val="0"/>
                <w:szCs w:val="21"/>
                <w:lang w:bidi="ar"/>
              </w:rPr>
              <w:t>*名</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F7D48">
            <w:pPr>
              <w:widowControl/>
              <w:jc w:val="center"/>
              <w:textAlignment w:val="center"/>
              <w:rPr>
                <w:rFonts w:ascii="宋体" w:hAnsi="宋体" w:eastAsia="宋体" w:cs="宋体"/>
                <w:szCs w:val="21"/>
              </w:rPr>
            </w:pPr>
            <w:r>
              <w:rPr>
                <w:rFonts w:hint="eastAsia" w:ascii="宋体" w:hAnsi="宋体" w:eastAsia="宋体" w:cs="宋体"/>
                <w:kern w:val="0"/>
                <w:szCs w:val="21"/>
                <w:lang w:bidi="ar"/>
              </w:rPr>
              <w:t>*名</w:t>
            </w:r>
          </w:p>
        </w:tc>
        <w:tc>
          <w:tcPr>
            <w:tcW w:w="1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B8FBA">
            <w:pPr>
              <w:jc w:val="left"/>
              <w:rPr>
                <w:rFonts w:ascii="宋体" w:hAnsi="宋体" w:eastAsia="宋体" w:cs="宋体"/>
                <w:szCs w:val="21"/>
              </w:rPr>
            </w:pPr>
          </w:p>
        </w:tc>
      </w:tr>
      <w:tr w14:paraId="736C593C">
        <w:tblPrEx>
          <w:tblCellMar>
            <w:top w:w="0" w:type="dxa"/>
            <w:left w:w="108" w:type="dxa"/>
            <w:bottom w:w="0" w:type="dxa"/>
            <w:right w:w="108" w:type="dxa"/>
          </w:tblCellMar>
        </w:tblPrEx>
        <w:trPr>
          <w:trHeight w:val="784" w:hRule="atLeast"/>
        </w:trPr>
        <w:tc>
          <w:tcPr>
            <w:tcW w:w="2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73567C6">
            <w:pPr>
              <w:jc w:val="center"/>
              <w:rPr>
                <w:rFonts w:ascii="宋体" w:hAnsi="宋体" w:eastAsia="宋体" w:cs="宋体"/>
                <w:szCs w:val="21"/>
              </w:rPr>
            </w:pPr>
          </w:p>
        </w:tc>
        <w:tc>
          <w:tcPr>
            <w:tcW w:w="3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2B60E58">
            <w:pPr>
              <w:jc w:val="center"/>
              <w:rPr>
                <w:rFonts w:ascii="宋体" w:hAnsi="宋体" w:eastAsia="宋体" w:cs="宋体"/>
                <w:szCs w:val="21"/>
              </w:rPr>
            </w:pPr>
            <w:r>
              <w:rPr>
                <w:rFonts w:hint="eastAsia" w:ascii="宋体" w:hAnsi="宋体" w:eastAsia="宋体" w:cs="宋体"/>
                <w:kern w:val="0"/>
                <w:szCs w:val="21"/>
                <w:lang w:bidi="ar"/>
              </w:rPr>
              <w:t>优秀指导老师奖</w:t>
            </w:r>
          </w:p>
        </w:tc>
        <w:tc>
          <w:tcPr>
            <w:tcW w:w="1760" w:type="pct"/>
            <w:tcBorders>
              <w:top w:val="single" w:color="auto" w:sz="4" w:space="0"/>
              <w:left w:val="single" w:color="auto" w:sz="4" w:space="0"/>
              <w:bottom w:val="single" w:color="auto" w:sz="4" w:space="0"/>
              <w:right w:val="single" w:color="auto" w:sz="4" w:space="0"/>
            </w:tcBorders>
            <w:shd w:val="clear" w:color="auto" w:fill="auto"/>
            <w:vAlign w:val="center"/>
          </w:tcPr>
          <w:p w14:paraId="5DB7C9B7">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二等奖作品</w:t>
            </w:r>
          </w:p>
          <w:p w14:paraId="788853F6">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优秀指导老师奖</w:t>
            </w:r>
          </w:p>
          <w:p w14:paraId="46586F99">
            <w:pPr>
              <w:widowControl/>
              <w:jc w:val="center"/>
              <w:textAlignment w:val="center"/>
              <w:rPr>
                <w:rFonts w:ascii="宋体" w:hAnsi="宋体" w:eastAsia="宋体" w:cs="宋体"/>
                <w:szCs w:val="21"/>
              </w:rPr>
            </w:pPr>
            <w:r>
              <w:rPr>
                <w:rFonts w:hint="eastAsia" w:ascii="宋体" w:hAnsi="宋体" w:eastAsia="宋体" w:cs="宋体"/>
                <w:kern w:val="0"/>
                <w:szCs w:val="21"/>
                <w:lang w:bidi="ar"/>
              </w:rPr>
              <w:t>一个证书</w:t>
            </w:r>
          </w:p>
        </w:tc>
        <w:tc>
          <w:tcPr>
            <w:tcW w:w="580"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678AFE3">
            <w:pPr>
              <w:widowControl/>
              <w:jc w:val="center"/>
              <w:textAlignment w:val="center"/>
              <w:rPr>
                <w:rFonts w:ascii="宋体" w:hAnsi="宋体" w:eastAsia="宋体" w:cs="宋体"/>
                <w:szCs w:val="21"/>
              </w:rPr>
            </w:pPr>
            <w:r>
              <w:rPr>
                <w:rFonts w:hint="eastAsia" w:ascii="宋体" w:hAnsi="宋体" w:eastAsia="宋体" w:cs="宋体"/>
                <w:kern w:val="0"/>
                <w:szCs w:val="21"/>
                <w:lang w:bidi="ar"/>
              </w:rPr>
              <w:t>*名</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DAD4F">
            <w:pPr>
              <w:widowControl/>
              <w:jc w:val="center"/>
              <w:textAlignment w:val="center"/>
              <w:rPr>
                <w:rFonts w:ascii="宋体" w:hAnsi="宋体" w:eastAsia="宋体" w:cs="宋体"/>
                <w:szCs w:val="21"/>
              </w:rPr>
            </w:pPr>
            <w:r>
              <w:rPr>
                <w:rFonts w:hint="eastAsia" w:ascii="宋体" w:hAnsi="宋体" w:eastAsia="宋体" w:cs="宋体"/>
                <w:kern w:val="0"/>
                <w:szCs w:val="21"/>
                <w:lang w:bidi="ar"/>
              </w:rPr>
              <w:t>*名</w:t>
            </w:r>
          </w:p>
        </w:tc>
        <w:tc>
          <w:tcPr>
            <w:tcW w:w="1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1EF85">
            <w:pPr>
              <w:jc w:val="left"/>
              <w:rPr>
                <w:rFonts w:ascii="宋体" w:hAnsi="宋体" w:eastAsia="宋体" w:cs="宋体"/>
                <w:szCs w:val="21"/>
              </w:rPr>
            </w:pPr>
          </w:p>
        </w:tc>
      </w:tr>
      <w:tr w14:paraId="1DB0F65C">
        <w:tblPrEx>
          <w:tblCellMar>
            <w:top w:w="0" w:type="dxa"/>
            <w:left w:w="108" w:type="dxa"/>
            <w:bottom w:w="0" w:type="dxa"/>
            <w:right w:w="108" w:type="dxa"/>
          </w:tblCellMar>
        </w:tblPrEx>
        <w:trPr>
          <w:trHeight w:val="753" w:hRule="atLeast"/>
        </w:trPr>
        <w:tc>
          <w:tcPr>
            <w:tcW w:w="22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3866BE8">
            <w:pPr>
              <w:jc w:val="center"/>
              <w:rPr>
                <w:rFonts w:ascii="宋体" w:hAnsi="宋体" w:eastAsia="宋体" w:cs="宋体"/>
                <w:szCs w:val="21"/>
              </w:rPr>
            </w:pPr>
          </w:p>
        </w:tc>
        <w:tc>
          <w:tcPr>
            <w:tcW w:w="3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F3EB52">
            <w:pPr>
              <w:jc w:val="center"/>
              <w:rPr>
                <w:rFonts w:ascii="宋体" w:hAnsi="宋体" w:eastAsia="宋体" w:cs="宋体"/>
                <w:szCs w:val="21"/>
              </w:rPr>
            </w:pPr>
          </w:p>
        </w:tc>
        <w:tc>
          <w:tcPr>
            <w:tcW w:w="1760" w:type="pct"/>
            <w:tcBorders>
              <w:top w:val="single" w:color="auto" w:sz="4" w:space="0"/>
              <w:left w:val="single" w:color="auto" w:sz="4" w:space="0"/>
              <w:bottom w:val="single" w:color="auto" w:sz="4" w:space="0"/>
              <w:right w:val="single" w:color="auto" w:sz="4" w:space="0"/>
            </w:tcBorders>
            <w:shd w:val="clear" w:color="auto" w:fill="auto"/>
            <w:vAlign w:val="center"/>
          </w:tcPr>
          <w:p w14:paraId="4AD5DE83">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三等奖作品</w:t>
            </w:r>
          </w:p>
          <w:p w14:paraId="3BBE54E0">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优秀指导老师奖</w:t>
            </w:r>
          </w:p>
          <w:p w14:paraId="3E77A843">
            <w:pPr>
              <w:widowControl/>
              <w:jc w:val="center"/>
              <w:textAlignment w:val="center"/>
              <w:rPr>
                <w:rFonts w:ascii="宋体" w:hAnsi="宋体" w:eastAsia="宋体" w:cs="宋体"/>
                <w:szCs w:val="21"/>
              </w:rPr>
            </w:pPr>
            <w:r>
              <w:rPr>
                <w:rFonts w:hint="eastAsia" w:ascii="宋体" w:hAnsi="宋体" w:eastAsia="宋体" w:cs="宋体"/>
                <w:kern w:val="0"/>
                <w:szCs w:val="21"/>
                <w:lang w:bidi="ar"/>
              </w:rPr>
              <w:t>一个证书</w:t>
            </w:r>
          </w:p>
        </w:tc>
        <w:tc>
          <w:tcPr>
            <w:tcW w:w="580"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2D9486E">
            <w:pPr>
              <w:widowControl/>
              <w:jc w:val="center"/>
              <w:textAlignment w:val="center"/>
              <w:rPr>
                <w:rFonts w:ascii="宋体" w:hAnsi="宋体" w:eastAsia="宋体" w:cs="宋体"/>
                <w:szCs w:val="21"/>
              </w:rPr>
            </w:pPr>
            <w:r>
              <w:rPr>
                <w:rFonts w:hint="eastAsia" w:ascii="宋体" w:hAnsi="宋体" w:eastAsia="宋体" w:cs="宋体"/>
                <w:kern w:val="0"/>
                <w:szCs w:val="21"/>
                <w:lang w:bidi="ar"/>
              </w:rPr>
              <w:t>*名</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145F5">
            <w:pPr>
              <w:widowControl/>
              <w:jc w:val="center"/>
              <w:textAlignment w:val="center"/>
              <w:rPr>
                <w:rFonts w:ascii="宋体" w:hAnsi="宋体" w:eastAsia="宋体" w:cs="宋体"/>
                <w:szCs w:val="21"/>
              </w:rPr>
            </w:pPr>
            <w:r>
              <w:rPr>
                <w:rFonts w:hint="eastAsia" w:ascii="宋体" w:hAnsi="宋体" w:eastAsia="宋体" w:cs="宋体"/>
                <w:kern w:val="0"/>
                <w:szCs w:val="21"/>
                <w:lang w:bidi="ar"/>
              </w:rPr>
              <w:t>*名</w:t>
            </w:r>
          </w:p>
        </w:tc>
        <w:tc>
          <w:tcPr>
            <w:tcW w:w="1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9287D">
            <w:pPr>
              <w:jc w:val="left"/>
              <w:rPr>
                <w:rFonts w:ascii="宋体" w:hAnsi="宋体" w:eastAsia="宋体" w:cs="宋体"/>
                <w:szCs w:val="21"/>
              </w:rPr>
            </w:pPr>
          </w:p>
        </w:tc>
      </w:tr>
    </w:tbl>
    <w:p w14:paraId="0E3C2B29">
      <w:pPr>
        <w:rPr>
          <w:rFonts w:ascii="宋体" w:hAnsi="宋体" w:eastAsia="宋体" w:cs="宋体"/>
          <w:bCs/>
          <w:szCs w:val="21"/>
        </w:rPr>
      </w:pPr>
    </w:p>
    <w:p w14:paraId="7EB9E912">
      <w:pPr>
        <w:spacing w:line="360" w:lineRule="auto"/>
        <w:jc w:val="left"/>
        <w:rPr>
          <w:rFonts w:ascii="宋体" w:hAnsi="宋体" w:eastAsia="宋体" w:cs="宋体"/>
          <w:bCs/>
          <w:szCs w:val="21"/>
        </w:rPr>
      </w:pPr>
      <w:r>
        <w:rPr>
          <w:rFonts w:hint="eastAsia" w:ascii="宋体" w:hAnsi="宋体" w:eastAsia="宋体" w:cs="宋体"/>
          <w:b/>
          <w:bCs/>
          <w:szCs w:val="21"/>
        </w:rPr>
        <w:t>十一、联系方式</w:t>
      </w:r>
    </w:p>
    <w:p w14:paraId="1C0574EF">
      <w:pPr>
        <w:ind w:firstLine="420" w:firstLineChars="200"/>
        <w:rPr>
          <w:rFonts w:ascii="宋体" w:hAnsi="宋体" w:eastAsia="宋体" w:cs="宋体"/>
          <w:szCs w:val="21"/>
        </w:rPr>
      </w:pPr>
      <w:r>
        <w:rPr>
          <w:rFonts w:hint="eastAsia" w:ascii="宋体" w:hAnsi="宋体" w:eastAsia="宋体" w:cs="宋体"/>
          <w:szCs w:val="21"/>
        </w:rPr>
        <w:t>广东高等院校影评参赛</w:t>
      </w:r>
      <w:r>
        <w:rPr>
          <w:rFonts w:hint="eastAsia" w:ascii="宋体" w:hAnsi="宋体" w:eastAsia="宋体" w:cs="宋体"/>
          <w:bCs/>
          <w:szCs w:val="21"/>
        </w:rPr>
        <w:t>单位</w:t>
      </w:r>
      <w:r>
        <w:rPr>
          <w:rFonts w:hint="eastAsia" w:ascii="宋体" w:hAnsi="宋体" w:eastAsia="宋体" w:cs="宋体"/>
          <w:szCs w:val="21"/>
        </w:rPr>
        <w:t>沟通</w:t>
      </w:r>
      <w:r>
        <w:rPr>
          <w:rFonts w:ascii="宋体" w:hAnsi="宋体" w:eastAsia="宋体" w:cs="宋体"/>
          <w:szCs w:val="21"/>
        </w:rPr>
        <w:t>QQ</w:t>
      </w:r>
      <w:r>
        <w:rPr>
          <w:rFonts w:hint="eastAsia" w:ascii="宋体" w:hAnsi="宋体" w:eastAsia="宋体" w:cs="宋体"/>
          <w:szCs w:val="21"/>
        </w:rPr>
        <w:t>群：</w:t>
      </w:r>
      <w:r>
        <w:rPr>
          <w:rFonts w:hint="eastAsia" w:ascii="宋体" w:hAnsi="宋体" w:eastAsia="宋体" w:cs="宋体"/>
          <w:bCs/>
          <w:szCs w:val="21"/>
        </w:rPr>
        <w:t>204387421</w:t>
      </w:r>
      <w:r>
        <w:rPr>
          <w:rFonts w:hint="eastAsia" w:ascii="宋体" w:hAnsi="宋体" w:eastAsia="宋体" w:cs="宋体"/>
          <w:szCs w:val="21"/>
        </w:rPr>
        <w:t>（仅限参赛院校图书馆工作人员加入）</w:t>
      </w:r>
    </w:p>
    <w:p w14:paraId="786F3AAD">
      <w:pPr>
        <w:ind w:firstLine="420" w:firstLineChars="200"/>
        <w:jc w:val="left"/>
        <w:rPr>
          <w:rFonts w:ascii="宋体" w:hAnsi="宋体" w:eastAsia="宋体" w:cs="宋体"/>
          <w:bCs/>
          <w:szCs w:val="21"/>
        </w:rPr>
      </w:pPr>
      <w:r>
        <w:rPr>
          <w:rFonts w:hint="eastAsia" w:ascii="宋体" w:hAnsi="宋体" w:eastAsia="宋体" w:cs="宋体"/>
          <w:szCs w:val="21"/>
        </w:rPr>
        <w:t>广东高等院校影评参赛</w:t>
      </w:r>
      <w:r>
        <w:rPr>
          <w:rFonts w:hint="eastAsia" w:ascii="宋体" w:hAnsi="宋体" w:eastAsia="宋体" w:cs="宋体"/>
          <w:bCs/>
          <w:szCs w:val="21"/>
        </w:rPr>
        <w:t>作者</w:t>
      </w:r>
      <w:r>
        <w:rPr>
          <w:rFonts w:hint="eastAsia" w:ascii="宋体" w:hAnsi="宋体" w:eastAsia="宋体" w:cs="宋体"/>
          <w:szCs w:val="21"/>
        </w:rPr>
        <w:t>沟通</w:t>
      </w:r>
      <w:r>
        <w:rPr>
          <w:rFonts w:ascii="宋体" w:hAnsi="宋体" w:eastAsia="宋体" w:cs="宋体"/>
          <w:szCs w:val="21"/>
        </w:rPr>
        <w:t>QQ</w:t>
      </w:r>
      <w:r>
        <w:rPr>
          <w:rFonts w:hint="eastAsia" w:ascii="宋体" w:hAnsi="宋体" w:eastAsia="宋体" w:cs="宋体"/>
          <w:szCs w:val="21"/>
        </w:rPr>
        <w:t>群：</w:t>
      </w:r>
      <w:r>
        <w:rPr>
          <w:rFonts w:hint="eastAsia" w:ascii="宋体" w:hAnsi="宋体" w:eastAsia="宋体" w:cs="宋体"/>
          <w:bCs/>
          <w:szCs w:val="21"/>
        </w:rPr>
        <w:t>714797039</w:t>
      </w:r>
    </w:p>
    <w:p w14:paraId="5B20F082">
      <w:pPr>
        <w:jc w:val="center"/>
        <w:rPr>
          <w:rFonts w:ascii="宋体" w:hAnsi="宋体" w:eastAsia="宋体" w:cs="宋体"/>
          <w:kern w:val="0"/>
          <w:szCs w:val="21"/>
        </w:rPr>
      </w:pPr>
      <w:r>
        <w:rPr>
          <w:rFonts w:hint="eastAsia" w:ascii="宋体" w:hAnsi="宋体" w:eastAsia="宋体" w:cs="宋体"/>
          <w:szCs w:val="21"/>
        </w:rPr>
        <w:drawing>
          <wp:inline distT="0" distB="0" distL="0" distR="0">
            <wp:extent cx="1590675" cy="2072640"/>
            <wp:effectExtent l="0" t="0" r="0" b="3810"/>
            <wp:docPr id="5" name="图片 2" descr="C:\Users\user\AppData\Roaming\Tencent\Users\2852588009\QiDian\WinTemp\RichOle\U5XOIFRJDMU(MI9LBCU72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C:\Users\user\AppData\Roaming\Tencent\Users\2852588009\QiDian\WinTemp\RichOle\U5XOIFRJDMU(MI9LBCU72_M.png"/>
                    <pic:cNvPicPr>
                      <a:picLocks noChangeAspect="1" noChangeArrowheads="1"/>
                    </pic:cNvPicPr>
                  </pic:nvPicPr>
                  <pic:blipFill>
                    <a:blip r:embed="rId6" cstate="print"/>
                    <a:srcRect/>
                    <a:stretch>
                      <a:fillRect/>
                    </a:stretch>
                  </pic:blipFill>
                  <pic:spPr>
                    <a:xfrm>
                      <a:off x="0" y="0"/>
                      <a:ext cx="1599815" cy="2084608"/>
                    </a:xfrm>
                    <a:prstGeom prst="rect">
                      <a:avLst/>
                    </a:prstGeom>
                    <a:noFill/>
                    <a:ln w="9525">
                      <a:noFill/>
                      <a:miter lim="800000"/>
                      <a:headEnd/>
                      <a:tailEnd/>
                    </a:ln>
                  </pic:spPr>
                </pic:pic>
              </a:graphicData>
            </a:graphic>
          </wp:inline>
        </w:drawing>
      </w:r>
      <w:r>
        <w:rPr>
          <w:rFonts w:hint="eastAsia" w:ascii="宋体" w:hAnsi="宋体" w:eastAsia="宋体" w:cs="宋体"/>
          <w:kern w:val="0"/>
          <w:szCs w:val="21"/>
        </w:rPr>
        <w:drawing>
          <wp:inline distT="0" distB="0" distL="0" distR="0">
            <wp:extent cx="1520190" cy="2075815"/>
            <wp:effectExtent l="0" t="0" r="3810" b="635"/>
            <wp:docPr id="6" name="图片 3" descr="C:\Users\user\AppData\Roaming\Tencent\Users\2852588009\QiDian\WinTemp\RichOle\G@}9A8VV@JJ)92(XB138Z$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C:\Users\user\AppData\Roaming\Tencent\Users\2852588009\QiDian\WinTemp\RichOle\G@}9A8VV@JJ)92(XB138Z$B.png"/>
                    <pic:cNvPicPr>
                      <a:picLocks noChangeAspect="1" noChangeArrowheads="1"/>
                    </pic:cNvPicPr>
                  </pic:nvPicPr>
                  <pic:blipFill>
                    <a:blip r:embed="rId7" cstate="print"/>
                    <a:srcRect/>
                    <a:stretch>
                      <a:fillRect/>
                    </a:stretch>
                  </pic:blipFill>
                  <pic:spPr>
                    <a:xfrm>
                      <a:off x="0" y="0"/>
                      <a:ext cx="1539175" cy="2101095"/>
                    </a:xfrm>
                    <a:prstGeom prst="rect">
                      <a:avLst/>
                    </a:prstGeom>
                    <a:noFill/>
                    <a:ln w="9525">
                      <a:noFill/>
                      <a:miter lim="800000"/>
                      <a:headEnd/>
                      <a:tailEnd/>
                    </a:ln>
                  </pic:spPr>
                </pic:pic>
              </a:graphicData>
            </a:graphic>
          </wp:inline>
        </w:drawing>
      </w:r>
    </w:p>
    <w:p w14:paraId="690C4CA7">
      <w:pPr>
        <w:spacing w:line="360" w:lineRule="auto"/>
        <w:jc w:val="left"/>
        <w:rPr>
          <w:rFonts w:ascii="宋体" w:hAnsi="宋体" w:eastAsia="宋体" w:cs="宋体"/>
          <w:b/>
          <w:bCs/>
          <w:szCs w:val="21"/>
        </w:rPr>
      </w:pPr>
    </w:p>
    <w:p w14:paraId="64B09A3C">
      <w:pPr>
        <w:spacing w:line="360" w:lineRule="auto"/>
        <w:jc w:val="left"/>
        <w:rPr>
          <w:rFonts w:ascii="宋体" w:hAnsi="宋体" w:eastAsia="宋体" w:cs="宋体"/>
          <w:szCs w:val="21"/>
        </w:rPr>
      </w:pPr>
      <w:r>
        <w:rPr>
          <w:rFonts w:ascii="宋体" w:hAnsi="宋体" w:eastAsia="宋体" w:cs="宋体"/>
          <w:b/>
          <w:bCs/>
          <w:szCs w:val="21"/>
        </w:rPr>
        <w:t>十二、其他</w:t>
      </w:r>
    </w:p>
    <w:p w14:paraId="35AD5B90">
      <w:pPr>
        <w:ind w:firstLine="420"/>
        <w:rPr>
          <w:rFonts w:ascii="宋体" w:hAnsi="宋体" w:eastAsia="宋体" w:cs="宋体"/>
          <w:szCs w:val="21"/>
        </w:rPr>
      </w:pPr>
      <w:r>
        <w:rPr>
          <w:rFonts w:hint="eastAsia" w:ascii="宋体" w:hAnsi="宋体" w:eastAsia="宋体" w:cs="宋体"/>
          <w:szCs w:val="21"/>
        </w:rPr>
        <w:t>本次大赛最终解释权归主办单位广东省高等学校图书情报工作指导委员会。</w:t>
      </w:r>
    </w:p>
    <w:p w14:paraId="7534C991">
      <w:pPr>
        <w:ind w:firstLine="420"/>
        <w:rPr>
          <w:rFonts w:ascii="宋体" w:hAnsi="宋体" w:eastAsia="宋体" w:cs="宋体"/>
          <w:szCs w:val="21"/>
        </w:rPr>
      </w:pPr>
      <w:r>
        <w:rPr>
          <w:rFonts w:hint="eastAsia" w:ascii="宋体" w:hAnsi="宋体" w:eastAsia="宋体" w:cs="宋体"/>
          <w:szCs w:val="21"/>
        </w:rPr>
        <w:t>本次大赛各项礼品由广州红霖信息科技有限公司提供。</w:t>
      </w:r>
    </w:p>
    <w:p w14:paraId="6F3D05DD">
      <w:pPr>
        <w:ind w:firstLine="420"/>
        <w:rPr>
          <w:rFonts w:ascii="宋体" w:hAnsi="宋体" w:eastAsia="宋体" w:cs="宋体"/>
          <w:szCs w:val="21"/>
        </w:rPr>
      </w:pPr>
    </w:p>
    <w:p w14:paraId="718B1FBB">
      <w:pPr>
        <w:ind w:firstLine="420"/>
        <w:rPr>
          <w:rFonts w:ascii="宋体" w:hAnsi="宋体" w:eastAsia="宋体" w:cs="宋体"/>
          <w:szCs w:val="21"/>
        </w:rPr>
      </w:pPr>
    </w:p>
    <w:p w14:paraId="0D031C24">
      <w:pPr>
        <w:ind w:firstLine="420"/>
        <w:rPr>
          <w:rFonts w:ascii="宋体" w:hAnsi="宋体" w:eastAsia="宋体" w:cs="宋体"/>
          <w:szCs w:val="21"/>
        </w:rPr>
      </w:pPr>
    </w:p>
    <w:p w14:paraId="3CA5F80D">
      <w:pPr>
        <w:ind w:right="840" w:firstLine="1470" w:firstLineChars="700"/>
        <w:jc w:val="left"/>
        <w:rPr>
          <w:rFonts w:ascii="宋体" w:hAnsi="宋体" w:eastAsia="宋体" w:cs="宋体"/>
          <w:bCs/>
          <w:szCs w:val="21"/>
        </w:rPr>
      </w:pPr>
      <w:r>
        <w:rPr>
          <w:rFonts w:hint="eastAsia" w:ascii="宋体" w:hAnsi="宋体" w:eastAsia="宋体" w:cs="宋体"/>
          <w:bCs/>
          <w:szCs w:val="21"/>
        </w:rPr>
        <w:t>主办单位：广东省高等学校图书情报工作指导委员会</w:t>
      </w:r>
    </w:p>
    <w:p w14:paraId="21ADF370">
      <w:pPr>
        <w:ind w:firstLine="1470" w:firstLineChars="700"/>
        <w:textAlignment w:val="baseline"/>
        <w:rPr>
          <w:rFonts w:ascii="宋体" w:hAnsi="宋体" w:eastAsia="宋体" w:cs="宋体"/>
          <w:bCs/>
          <w:szCs w:val="21"/>
        </w:rPr>
      </w:pPr>
      <w:r>
        <w:rPr>
          <w:rFonts w:hint="eastAsia" w:ascii="宋体" w:hAnsi="宋体" w:eastAsia="宋体" w:cs="宋体"/>
          <w:bCs/>
          <w:szCs w:val="21"/>
        </w:rPr>
        <w:t>协办单位：广东省高等学校图书情报工作指导委员会教育培训委员会</w:t>
      </w:r>
    </w:p>
    <w:p w14:paraId="717B7620">
      <w:pPr>
        <w:ind w:firstLine="2520" w:firstLineChars="1200"/>
        <w:jc w:val="left"/>
        <w:rPr>
          <w:rFonts w:ascii="宋体" w:hAnsi="宋体" w:eastAsia="宋体" w:cs="宋体"/>
          <w:bCs/>
          <w:szCs w:val="21"/>
        </w:rPr>
      </w:pPr>
      <w:r>
        <w:rPr>
          <w:rFonts w:hint="eastAsia" w:ascii="宋体" w:hAnsi="宋体" w:eastAsia="宋体" w:cs="宋体"/>
          <w:bCs/>
          <w:szCs w:val="21"/>
        </w:rPr>
        <w:t>广东省高等学校图书情报工作指导委员会高职高专分委会</w:t>
      </w:r>
    </w:p>
    <w:p w14:paraId="07534432">
      <w:pPr>
        <w:ind w:firstLine="1470" w:firstLineChars="700"/>
        <w:jc w:val="left"/>
        <w:rPr>
          <w:rFonts w:ascii="宋体" w:hAnsi="宋体" w:eastAsia="宋体" w:cs="宋体"/>
          <w:bCs/>
          <w:szCs w:val="21"/>
        </w:rPr>
      </w:pPr>
      <w:r>
        <w:rPr>
          <w:rFonts w:hint="eastAsia" w:ascii="宋体" w:hAnsi="宋体" w:eastAsia="宋体" w:cs="宋体"/>
          <w:bCs/>
          <w:szCs w:val="21"/>
        </w:rPr>
        <w:t>承办单位：广东工业大学图书馆（代章）</w:t>
      </w:r>
    </w:p>
    <w:p w14:paraId="54EC5E37">
      <w:pPr>
        <w:ind w:firstLine="2520" w:firstLineChars="1200"/>
        <w:jc w:val="left"/>
        <w:rPr>
          <w:rFonts w:ascii="宋体" w:hAnsi="宋体" w:eastAsia="宋体" w:cs="宋体"/>
          <w:bCs/>
          <w:szCs w:val="21"/>
        </w:rPr>
      </w:pPr>
      <w:r>
        <w:rPr>
          <w:rFonts w:hint="eastAsia" w:ascii="宋体" w:hAnsi="宋体" w:eastAsia="宋体" w:cs="宋体"/>
          <w:bCs/>
          <w:szCs w:val="21"/>
        </w:rPr>
        <w:t>广东机电职业技术学院图书馆（代章）</w:t>
      </w:r>
    </w:p>
    <w:p w14:paraId="63A941E6">
      <w:pPr>
        <w:ind w:firstLine="1470" w:firstLineChars="700"/>
        <w:jc w:val="left"/>
        <w:rPr>
          <w:rFonts w:ascii="宋体" w:hAnsi="宋体" w:eastAsia="宋体" w:cs="宋体"/>
          <w:bCs/>
          <w:szCs w:val="21"/>
        </w:rPr>
      </w:pPr>
      <w:r>
        <w:rPr>
          <w:rFonts w:hint="eastAsia" w:ascii="宋体" w:hAnsi="宋体" w:eastAsia="宋体" w:cs="宋体"/>
          <w:bCs/>
          <w:szCs w:val="21"/>
        </w:rPr>
        <w:t xml:space="preserve">日 </w:t>
      </w:r>
      <w:r>
        <w:rPr>
          <w:rFonts w:ascii="宋体" w:hAnsi="宋体" w:eastAsia="宋体" w:cs="宋体"/>
          <w:bCs/>
          <w:szCs w:val="21"/>
        </w:rPr>
        <w:t xml:space="preserve">   </w:t>
      </w:r>
      <w:r>
        <w:rPr>
          <w:rFonts w:hint="eastAsia" w:ascii="宋体" w:hAnsi="宋体" w:eastAsia="宋体" w:cs="宋体"/>
          <w:bCs/>
          <w:szCs w:val="21"/>
        </w:rPr>
        <w:t>期：2025年1月6日</w:t>
      </w:r>
    </w:p>
    <w:p w14:paraId="21709104">
      <w:pPr>
        <w:ind w:firstLine="482"/>
        <w:rPr>
          <w:rFonts w:ascii="宋体" w:hAnsi="宋体" w:eastAsia="宋体" w:cs="宋体"/>
          <w:b/>
          <w:sz w:val="24"/>
        </w:rPr>
      </w:pPr>
      <w:r>
        <w:rPr>
          <w:rFonts w:hint="eastAsia" w:ascii="宋体" w:hAnsi="宋体" w:eastAsia="宋体" w:cs="宋体"/>
          <w:b/>
          <w:sz w:val="24"/>
        </w:rPr>
        <w:t>附件：</w:t>
      </w:r>
    </w:p>
    <w:tbl>
      <w:tblPr>
        <w:tblStyle w:val="9"/>
        <w:tblW w:w="5466" w:type="pct"/>
        <w:tblInd w:w="-81" w:type="dxa"/>
        <w:tblLayout w:type="fixed"/>
        <w:tblCellMar>
          <w:top w:w="0" w:type="dxa"/>
          <w:left w:w="108" w:type="dxa"/>
          <w:bottom w:w="0" w:type="dxa"/>
          <w:right w:w="108" w:type="dxa"/>
        </w:tblCellMar>
      </w:tblPr>
      <w:tblGrid>
        <w:gridCol w:w="377"/>
        <w:gridCol w:w="843"/>
        <w:gridCol w:w="644"/>
        <w:gridCol w:w="690"/>
        <w:gridCol w:w="1684"/>
        <w:gridCol w:w="739"/>
        <w:gridCol w:w="896"/>
        <w:gridCol w:w="564"/>
        <w:gridCol w:w="657"/>
        <w:gridCol w:w="898"/>
        <w:gridCol w:w="1588"/>
      </w:tblGrid>
      <w:tr w14:paraId="4B8C8790">
        <w:tblPrEx>
          <w:tblCellMar>
            <w:top w:w="0" w:type="dxa"/>
            <w:left w:w="108" w:type="dxa"/>
            <w:bottom w:w="0" w:type="dxa"/>
            <w:right w:w="108" w:type="dxa"/>
          </w:tblCellMar>
        </w:tblPrEx>
        <w:trPr>
          <w:trHeight w:val="46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957C5">
            <w:pPr>
              <w:widowControl/>
              <w:jc w:val="center"/>
              <w:textAlignment w:val="center"/>
              <w:rPr>
                <w:rFonts w:ascii="宋体" w:hAnsi="宋体" w:eastAsia="宋体" w:cs="宋体"/>
                <w:b/>
                <w:bCs/>
                <w:sz w:val="20"/>
                <w:szCs w:val="20"/>
              </w:rPr>
            </w:pPr>
            <w:r>
              <w:rPr>
                <w:rFonts w:hint="eastAsia" w:ascii="宋体" w:hAnsi="宋体" w:eastAsia="宋体" w:cs="宋体"/>
                <w:b/>
                <w:bCs/>
                <w:kern w:val="0"/>
                <w:sz w:val="22"/>
                <w:szCs w:val="22"/>
                <w:lang w:bidi="ar"/>
              </w:rPr>
              <w:t>2025年广东省高校图书馆“学问杯”影评大赛-组织奖评选规则</w:t>
            </w:r>
          </w:p>
        </w:tc>
      </w:tr>
      <w:tr w14:paraId="10A6ECBD">
        <w:tblPrEx>
          <w:tblCellMar>
            <w:top w:w="0" w:type="dxa"/>
            <w:left w:w="108" w:type="dxa"/>
            <w:bottom w:w="0" w:type="dxa"/>
            <w:right w:w="108" w:type="dxa"/>
          </w:tblCellMar>
        </w:tblPrEx>
        <w:trPr>
          <w:trHeight w:val="70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6EFC3">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序号</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96B1F">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组织奖奖项设置</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9A8FA">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本科院校组奖项设置数量</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3B68C">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职业院校组奖项设置数量</w:t>
            </w:r>
          </w:p>
        </w:tc>
        <w:tc>
          <w:tcPr>
            <w:tcW w:w="8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87E36">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有效稿件篇数要求（有效稿件篇数达到50篇含及以上可参评）</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6CA20">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有效稿件篇数分值（A部分）</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71CC1">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获奖作品对应取分规则</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601C1">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获奖作品对应分值（B部分）</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9748E">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组织奖评选分值合计</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（A部分+B部分）</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E6EA0">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总分排名（本科院校组和职业院校组分别排名确认奖项）</w:t>
            </w:r>
          </w:p>
        </w:tc>
        <w:tc>
          <w:tcPr>
            <w:tcW w:w="8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119F2">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备注</w:t>
            </w:r>
          </w:p>
        </w:tc>
      </w:tr>
      <w:tr w14:paraId="1ADD4536">
        <w:tblPrEx>
          <w:tblCellMar>
            <w:top w:w="0" w:type="dxa"/>
            <w:left w:w="108" w:type="dxa"/>
            <w:bottom w:w="0" w:type="dxa"/>
            <w:right w:w="108" w:type="dxa"/>
          </w:tblCellMar>
        </w:tblPrEx>
        <w:trPr>
          <w:trHeight w:val="312" w:hRule="atLeast"/>
        </w:trPr>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CA5F8">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1</w:t>
            </w:r>
          </w:p>
        </w:tc>
        <w:tc>
          <w:tcPr>
            <w:tcW w:w="4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0C239">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最佳组织单位奖一个奖牌</w:t>
            </w:r>
          </w:p>
        </w:tc>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61359">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5家</w:t>
            </w:r>
          </w:p>
        </w:tc>
        <w:tc>
          <w:tcPr>
            <w:tcW w:w="36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110F6">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5家</w:t>
            </w:r>
          </w:p>
        </w:tc>
        <w:tc>
          <w:tcPr>
            <w:tcW w:w="8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7771B">
            <w:pPr>
              <w:widowControl/>
              <w:jc w:val="left"/>
              <w:textAlignment w:val="center"/>
              <w:rPr>
                <w:rFonts w:ascii="宋体" w:hAnsi="宋体" w:eastAsia="宋体" w:cs="宋体"/>
                <w:sz w:val="20"/>
                <w:szCs w:val="20"/>
              </w:rPr>
            </w:pPr>
            <w:r>
              <w:rPr>
                <w:rFonts w:hint="eastAsia" w:ascii="宋体" w:hAnsi="宋体" w:eastAsia="宋体" w:cs="宋体"/>
                <w:kern w:val="0"/>
                <w:sz w:val="20"/>
                <w:szCs w:val="20"/>
                <w:lang w:bidi="ar"/>
              </w:rPr>
              <w:t>50篇含及以上-100篇含及以内（20分）；</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101篇含及以上-130篇含及以内（30分）；</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131篇含及以上-160篇含及以内（40分）；</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161篇含及以上-200篇含及以内（50分）；</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201篇含及以上-250篇含及以内（60分）；</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251篇含及以上-300篇含及以内（70分）；</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301篇含及以上-400篇含及以内（90分）；</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401篇含及以上（100分）。</w:t>
            </w:r>
          </w:p>
        </w:tc>
        <w:tc>
          <w:tcPr>
            <w:tcW w:w="38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3A062">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**分</w:t>
            </w:r>
          </w:p>
        </w:tc>
        <w:tc>
          <w:tcPr>
            <w:tcW w:w="4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9DC9FF">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特等奖：1名*20分；</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一等奖：1名*10分； </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 xml:space="preserve">二等奖：1名*5分； </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三等奖：1名*2分；</w:t>
            </w:r>
          </w:p>
        </w:tc>
        <w:tc>
          <w:tcPr>
            <w:tcW w:w="29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26F97">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**分</w:t>
            </w:r>
          </w:p>
        </w:tc>
        <w:tc>
          <w:tcPr>
            <w:tcW w:w="34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9A9C5">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**分</w:t>
            </w:r>
          </w:p>
        </w:tc>
        <w:tc>
          <w:tcPr>
            <w:tcW w:w="4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2E706C">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取排名（第1名-第5名）</w:t>
            </w:r>
          </w:p>
        </w:tc>
        <w:tc>
          <w:tcPr>
            <w:tcW w:w="8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FD3FFA">
            <w:pPr>
              <w:widowControl/>
              <w:jc w:val="left"/>
              <w:textAlignment w:val="center"/>
              <w:rPr>
                <w:rFonts w:ascii="宋体" w:hAnsi="宋体" w:eastAsia="宋体" w:cs="宋体"/>
                <w:sz w:val="20"/>
                <w:szCs w:val="20"/>
              </w:rPr>
            </w:pPr>
            <w:r>
              <w:rPr>
                <w:rFonts w:hint="eastAsia" w:ascii="宋体" w:hAnsi="宋体" w:eastAsia="宋体" w:cs="宋体"/>
                <w:kern w:val="0"/>
                <w:sz w:val="20"/>
                <w:szCs w:val="20"/>
                <w:lang w:bidi="ar"/>
              </w:rPr>
              <w:t>1、如总分排名出现相同分数，则优先有效稿件篇数排前列的单位；</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2、有其它特殊情况，则由组委会协商后确认奖项；</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3、最佳组织个人奖由最佳组织单位报送组委会名单公示；优秀组织个人奖由优秀组织单位报送组委会名单公示。</w:t>
            </w:r>
          </w:p>
        </w:tc>
      </w:tr>
      <w:tr w14:paraId="4B0AA296">
        <w:tblPrEx>
          <w:tblCellMar>
            <w:top w:w="0" w:type="dxa"/>
            <w:left w:w="108" w:type="dxa"/>
            <w:bottom w:w="0" w:type="dxa"/>
            <w:right w:w="108" w:type="dxa"/>
          </w:tblCellMar>
        </w:tblPrEx>
        <w:trPr>
          <w:trHeight w:val="951" w:hRule="atLeast"/>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95C75">
            <w:pPr>
              <w:jc w:val="center"/>
              <w:rPr>
                <w:rFonts w:ascii="宋体" w:hAnsi="宋体" w:eastAsia="宋体" w:cs="宋体"/>
                <w:sz w:val="20"/>
                <w:szCs w:val="20"/>
              </w:rPr>
            </w:pPr>
          </w:p>
        </w:tc>
        <w:tc>
          <w:tcPr>
            <w:tcW w:w="4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A0AD4">
            <w:pPr>
              <w:jc w:val="center"/>
              <w:rPr>
                <w:rFonts w:ascii="宋体" w:hAnsi="宋体" w:eastAsia="宋体" w:cs="宋体"/>
                <w:sz w:val="20"/>
                <w:szCs w:val="20"/>
              </w:rPr>
            </w:pPr>
          </w:p>
        </w:tc>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0BC2D">
            <w:pPr>
              <w:jc w:val="center"/>
              <w:rPr>
                <w:rFonts w:ascii="宋体" w:hAnsi="宋体" w:eastAsia="宋体" w:cs="宋体"/>
                <w:sz w:val="20"/>
                <w:szCs w:val="20"/>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DE43D">
            <w:pPr>
              <w:jc w:val="center"/>
              <w:rPr>
                <w:rFonts w:ascii="宋体" w:hAnsi="宋体" w:eastAsia="宋体" w:cs="宋体"/>
                <w:sz w:val="20"/>
                <w:szCs w:val="20"/>
              </w:rPr>
            </w:pPr>
          </w:p>
        </w:tc>
        <w:tc>
          <w:tcPr>
            <w:tcW w:w="8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0D1F5">
            <w:pPr>
              <w:jc w:val="center"/>
              <w:rPr>
                <w:rFonts w:ascii="宋体" w:hAnsi="宋体" w:eastAsia="宋体" w:cs="宋体"/>
                <w:sz w:val="20"/>
                <w:szCs w:val="20"/>
              </w:rPr>
            </w:pPr>
          </w:p>
        </w:tc>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A8600">
            <w:pPr>
              <w:jc w:val="center"/>
              <w:rPr>
                <w:rFonts w:ascii="宋体" w:hAnsi="宋体" w:eastAsia="宋体" w:cs="宋体"/>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9148E">
            <w:pPr>
              <w:jc w:val="center"/>
              <w:rPr>
                <w:rFonts w:ascii="宋体" w:hAnsi="宋体" w:eastAsia="宋体" w:cs="宋体"/>
                <w:sz w:val="20"/>
                <w:szCs w:val="20"/>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57674">
            <w:pPr>
              <w:jc w:val="center"/>
              <w:rPr>
                <w:rFonts w:ascii="宋体" w:hAnsi="宋体" w:eastAsia="宋体" w:cs="宋体"/>
                <w:sz w:val="20"/>
                <w:szCs w:val="20"/>
              </w:rPr>
            </w:pPr>
          </w:p>
        </w:tc>
        <w:tc>
          <w:tcPr>
            <w:tcW w:w="3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0D801">
            <w:pPr>
              <w:jc w:val="center"/>
              <w:rPr>
                <w:rFonts w:ascii="宋体" w:hAnsi="宋体" w:eastAsia="宋体" w:cs="宋体"/>
                <w:sz w:val="20"/>
                <w:szCs w:val="20"/>
              </w:rPr>
            </w:pPr>
          </w:p>
        </w:tc>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C69DD">
            <w:pPr>
              <w:jc w:val="center"/>
              <w:rPr>
                <w:rFonts w:ascii="宋体" w:hAnsi="宋体" w:eastAsia="宋体" w:cs="宋体"/>
                <w:sz w:val="20"/>
                <w:szCs w:val="20"/>
              </w:rPr>
            </w:pPr>
          </w:p>
        </w:tc>
        <w:tc>
          <w:tcPr>
            <w:tcW w:w="8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6D16A">
            <w:pPr>
              <w:jc w:val="center"/>
              <w:rPr>
                <w:rFonts w:ascii="宋体" w:hAnsi="宋体" w:eastAsia="宋体" w:cs="宋体"/>
                <w:sz w:val="20"/>
                <w:szCs w:val="20"/>
              </w:rPr>
            </w:pPr>
          </w:p>
        </w:tc>
      </w:tr>
      <w:tr w14:paraId="5AD36361">
        <w:tblPrEx>
          <w:tblCellMar>
            <w:top w:w="0" w:type="dxa"/>
            <w:left w:w="108" w:type="dxa"/>
            <w:bottom w:w="0" w:type="dxa"/>
            <w:right w:w="108" w:type="dxa"/>
          </w:tblCellMar>
        </w:tblPrEx>
        <w:trPr>
          <w:trHeight w:val="312" w:hRule="atLeast"/>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F5938">
            <w:pPr>
              <w:jc w:val="center"/>
              <w:rPr>
                <w:rFonts w:ascii="宋体" w:hAnsi="宋体" w:eastAsia="宋体" w:cs="宋体"/>
                <w:sz w:val="20"/>
                <w:szCs w:val="20"/>
              </w:rPr>
            </w:pPr>
          </w:p>
        </w:tc>
        <w:tc>
          <w:tcPr>
            <w:tcW w:w="4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3354A">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优秀组织单位奖一个奖牌</w:t>
            </w:r>
          </w:p>
        </w:tc>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9F376">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10家</w:t>
            </w:r>
          </w:p>
        </w:tc>
        <w:tc>
          <w:tcPr>
            <w:tcW w:w="36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4424">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10家</w:t>
            </w:r>
          </w:p>
        </w:tc>
        <w:tc>
          <w:tcPr>
            <w:tcW w:w="8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AF0B4">
            <w:pPr>
              <w:jc w:val="center"/>
              <w:rPr>
                <w:rFonts w:ascii="宋体" w:hAnsi="宋体" w:eastAsia="宋体" w:cs="宋体"/>
                <w:sz w:val="20"/>
                <w:szCs w:val="20"/>
              </w:rPr>
            </w:pPr>
          </w:p>
        </w:tc>
        <w:tc>
          <w:tcPr>
            <w:tcW w:w="38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5BD84">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**分</w:t>
            </w: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4EFAF">
            <w:pPr>
              <w:jc w:val="center"/>
              <w:rPr>
                <w:rFonts w:ascii="宋体" w:hAnsi="宋体" w:eastAsia="宋体" w:cs="宋体"/>
                <w:sz w:val="20"/>
                <w:szCs w:val="20"/>
              </w:rPr>
            </w:pPr>
          </w:p>
        </w:tc>
        <w:tc>
          <w:tcPr>
            <w:tcW w:w="29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4D5A">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**分</w:t>
            </w:r>
          </w:p>
        </w:tc>
        <w:tc>
          <w:tcPr>
            <w:tcW w:w="34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F6DAC">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**分</w:t>
            </w:r>
          </w:p>
        </w:tc>
        <w:tc>
          <w:tcPr>
            <w:tcW w:w="4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D316B7">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取排名（第6名-15名）</w:t>
            </w:r>
          </w:p>
        </w:tc>
        <w:tc>
          <w:tcPr>
            <w:tcW w:w="8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D249F">
            <w:pPr>
              <w:jc w:val="center"/>
              <w:rPr>
                <w:rFonts w:ascii="宋体" w:hAnsi="宋体" w:eastAsia="宋体" w:cs="宋体"/>
                <w:sz w:val="20"/>
                <w:szCs w:val="20"/>
              </w:rPr>
            </w:pPr>
          </w:p>
        </w:tc>
      </w:tr>
      <w:tr w14:paraId="680D41A4">
        <w:tblPrEx>
          <w:tblCellMar>
            <w:top w:w="0" w:type="dxa"/>
            <w:left w:w="108" w:type="dxa"/>
            <w:bottom w:w="0" w:type="dxa"/>
            <w:right w:w="108" w:type="dxa"/>
          </w:tblCellMar>
        </w:tblPrEx>
        <w:trPr>
          <w:trHeight w:val="901" w:hRule="atLeast"/>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DA2D">
            <w:pPr>
              <w:jc w:val="center"/>
              <w:rPr>
                <w:rFonts w:ascii="宋体" w:hAnsi="宋体" w:eastAsia="宋体" w:cs="宋体"/>
                <w:sz w:val="20"/>
                <w:szCs w:val="20"/>
              </w:rPr>
            </w:pPr>
          </w:p>
        </w:tc>
        <w:tc>
          <w:tcPr>
            <w:tcW w:w="4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17437">
            <w:pPr>
              <w:jc w:val="center"/>
              <w:rPr>
                <w:rFonts w:ascii="宋体" w:hAnsi="宋体" w:eastAsia="宋体" w:cs="宋体"/>
                <w:sz w:val="20"/>
                <w:szCs w:val="20"/>
              </w:rPr>
            </w:pPr>
          </w:p>
        </w:tc>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3C0F2">
            <w:pPr>
              <w:jc w:val="center"/>
              <w:rPr>
                <w:rFonts w:ascii="宋体" w:hAnsi="宋体" w:eastAsia="宋体" w:cs="宋体"/>
                <w:sz w:val="20"/>
                <w:szCs w:val="20"/>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0588">
            <w:pPr>
              <w:jc w:val="center"/>
              <w:rPr>
                <w:rFonts w:ascii="宋体" w:hAnsi="宋体" w:eastAsia="宋体" w:cs="宋体"/>
                <w:sz w:val="20"/>
                <w:szCs w:val="20"/>
              </w:rPr>
            </w:pPr>
          </w:p>
        </w:tc>
        <w:tc>
          <w:tcPr>
            <w:tcW w:w="8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5B883">
            <w:pPr>
              <w:jc w:val="center"/>
              <w:rPr>
                <w:rFonts w:ascii="宋体" w:hAnsi="宋体" w:eastAsia="宋体" w:cs="宋体"/>
                <w:sz w:val="20"/>
                <w:szCs w:val="20"/>
              </w:rPr>
            </w:pPr>
          </w:p>
        </w:tc>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68E34">
            <w:pPr>
              <w:jc w:val="center"/>
              <w:rPr>
                <w:rFonts w:ascii="宋体" w:hAnsi="宋体" w:eastAsia="宋体" w:cs="宋体"/>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1804A">
            <w:pPr>
              <w:jc w:val="center"/>
              <w:rPr>
                <w:rFonts w:ascii="宋体" w:hAnsi="宋体" w:eastAsia="宋体" w:cs="宋体"/>
                <w:sz w:val="20"/>
                <w:szCs w:val="20"/>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FFBCB">
            <w:pPr>
              <w:jc w:val="center"/>
              <w:rPr>
                <w:rFonts w:ascii="宋体" w:hAnsi="宋体" w:eastAsia="宋体" w:cs="宋体"/>
                <w:sz w:val="20"/>
                <w:szCs w:val="20"/>
              </w:rPr>
            </w:pPr>
          </w:p>
        </w:tc>
        <w:tc>
          <w:tcPr>
            <w:tcW w:w="3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A056B">
            <w:pPr>
              <w:jc w:val="center"/>
              <w:rPr>
                <w:rFonts w:ascii="宋体" w:hAnsi="宋体" w:eastAsia="宋体" w:cs="宋体"/>
                <w:sz w:val="20"/>
                <w:szCs w:val="20"/>
              </w:rPr>
            </w:pPr>
          </w:p>
        </w:tc>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59C19">
            <w:pPr>
              <w:jc w:val="center"/>
              <w:rPr>
                <w:rFonts w:ascii="宋体" w:hAnsi="宋体" w:eastAsia="宋体" w:cs="宋体"/>
                <w:sz w:val="20"/>
                <w:szCs w:val="20"/>
              </w:rPr>
            </w:pPr>
          </w:p>
        </w:tc>
        <w:tc>
          <w:tcPr>
            <w:tcW w:w="8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3144F">
            <w:pPr>
              <w:jc w:val="center"/>
              <w:rPr>
                <w:rFonts w:ascii="宋体" w:hAnsi="宋体" w:eastAsia="宋体" w:cs="宋体"/>
                <w:sz w:val="20"/>
                <w:szCs w:val="20"/>
              </w:rPr>
            </w:pPr>
          </w:p>
        </w:tc>
      </w:tr>
      <w:tr w14:paraId="7F447FE8">
        <w:tblPrEx>
          <w:tblCellMar>
            <w:top w:w="0" w:type="dxa"/>
            <w:left w:w="108" w:type="dxa"/>
            <w:bottom w:w="0" w:type="dxa"/>
            <w:right w:w="108" w:type="dxa"/>
          </w:tblCellMar>
        </w:tblPrEx>
        <w:trPr>
          <w:trHeight w:val="312" w:hRule="atLeast"/>
        </w:trPr>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3DC5B">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2</w:t>
            </w:r>
          </w:p>
        </w:tc>
        <w:tc>
          <w:tcPr>
            <w:tcW w:w="4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A73D2">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最佳组织个人奖一个证书</w:t>
            </w:r>
          </w:p>
        </w:tc>
        <w:tc>
          <w:tcPr>
            <w:tcW w:w="33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2456D">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5名</w:t>
            </w:r>
          </w:p>
        </w:tc>
        <w:tc>
          <w:tcPr>
            <w:tcW w:w="36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0F734">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5名</w:t>
            </w:r>
          </w:p>
        </w:tc>
        <w:tc>
          <w:tcPr>
            <w:tcW w:w="8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2B5E8">
            <w:pPr>
              <w:jc w:val="center"/>
              <w:rPr>
                <w:rFonts w:ascii="宋体" w:hAnsi="宋体" w:eastAsia="宋体" w:cs="宋体"/>
                <w:sz w:val="20"/>
                <w:szCs w:val="20"/>
              </w:rPr>
            </w:pPr>
          </w:p>
        </w:tc>
        <w:tc>
          <w:tcPr>
            <w:tcW w:w="38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BE764">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**分</w:t>
            </w: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27BC1">
            <w:pPr>
              <w:jc w:val="center"/>
              <w:rPr>
                <w:rFonts w:ascii="宋体" w:hAnsi="宋体" w:eastAsia="宋体" w:cs="宋体"/>
                <w:sz w:val="20"/>
                <w:szCs w:val="20"/>
              </w:rPr>
            </w:pPr>
          </w:p>
        </w:tc>
        <w:tc>
          <w:tcPr>
            <w:tcW w:w="29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9D41B">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**分</w:t>
            </w:r>
          </w:p>
        </w:tc>
        <w:tc>
          <w:tcPr>
            <w:tcW w:w="34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80402">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**分</w:t>
            </w:r>
          </w:p>
        </w:tc>
        <w:tc>
          <w:tcPr>
            <w:tcW w:w="4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DD861D">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取排名（第1名-第5名）</w:t>
            </w:r>
          </w:p>
        </w:tc>
        <w:tc>
          <w:tcPr>
            <w:tcW w:w="8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58676">
            <w:pPr>
              <w:jc w:val="center"/>
              <w:rPr>
                <w:rFonts w:ascii="宋体" w:hAnsi="宋体" w:eastAsia="宋体" w:cs="宋体"/>
                <w:sz w:val="20"/>
                <w:szCs w:val="20"/>
              </w:rPr>
            </w:pPr>
          </w:p>
        </w:tc>
      </w:tr>
      <w:tr w14:paraId="7C8F11BB">
        <w:tblPrEx>
          <w:tblCellMar>
            <w:top w:w="0" w:type="dxa"/>
            <w:left w:w="108" w:type="dxa"/>
            <w:bottom w:w="0" w:type="dxa"/>
            <w:right w:w="108" w:type="dxa"/>
          </w:tblCellMar>
        </w:tblPrEx>
        <w:trPr>
          <w:trHeight w:val="786" w:hRule="atLeast"/>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3D79B">
            <w:pPr>
              <w:jc w:val="center"/>
              <w:rPr>
                <w:rFonts w:ascii="宋体" w:hAnsi="宋体" w:eastAsia="宋体" w:cs="宋体"/>
                <w:sz w:val="20"/>
                <w:szCs w:val="20"/>
              </w:rPr>
            </w:pPr>
          </w:p>
        </w:tc>
        <w:tc>
          <w:tcPr>
            <w:tcW w:w="4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04F64">
            <w:pPr>
              <w:jc w:val="center"/>
              <w:rPr>
                <w:rFonts w:ascii="宋体" w:hAnsi="宋体" w:eastAsia="宋体" w:cs="宋体"/>
                <w:sz w:val="20"/>
                <w:szCs w:val="20"/>
              </w:rPr>
            </w:pPr>
          </w:p>
        </w:tc>
        <w:tc>
          <w:tcPr>
            <w:tcW w:w="33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B853A">
            <w:pPr>
              <w:jc w:val="center"/>
              <w:rPr>
                <w:rFonts w:ascii="宋体" w:hAnsi="宋体" w:eastAsia="宋体" w:cs="宋体"/>
                <w:sz w:val="20"/>
                <w:szCs w:val="20"/>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6C9CA">
            <w:pPr>
              <w:jc w:val="center"/>
              <w:rPr>
                <w:rFonts w:ascii="宋体" w:hAnsi="宋体" w:eastAsia="宋体" w:cs="宋体"/>
                <w:sz w:val="20"/>
                <w:szCs w:val="20"/>
              </w:rPr>
            </w:pPr>
          </w:p>
        </w:tc>
        <w:tc>
          <w:tcPr>
            <w:tcW w:w="8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E7203">
            <w:pPr>
              <w:jc w:val="center"/>
              <w:rPr>
                <w:rFonts w:ascii="宋体" w:hAnsi="宋体" w:eastAsia="宋体" w:cs="宋体"/>
                <w:sz w:val="20"/>
                <w:szCs w:val="20"/>
              </w:rPr>
            </w:pPr>
          </w:p>
        </w:tc>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36458">
            <w:pPr>
              <w:jc w:val="center"/>
              <w:rPr>
                <w:rFonts w:ascii="宋体" w:hAnsi="宋体" w:eastAsia="宋体" w:cs="宋体"/>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5F8BD">
            <w:pPr>
              <w:jc w:val="center"/>
              <w:rPr>
                <w:rFonts w:ascii="宋体" w:hAnsi="宋体" w:eastAsia="宋体" w:cs="宋体"/>
                <w:sz w:val="20"/>
                <w:szCs w:val="20"/>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07CC9">
            <w:pPr>
              <w:jc w:val="center"/>
              <w:rPr>
                <w:rFonts w:ascii="宋体" w:hAnsi="宋体" w:eastAsia="宋体" w:cs="宋体"/>
                <w:sz w:val="20"/>
                <w:szCs w:val="20"/>
              </w:rPr>
            </w:pPr>
          </w:p>
        </w:tc>
        <w:tc>
          <w:tcPr>
            <w:tcW w:w="3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891C">
            <w:pPr>
              <w:jc w:val="center"/>
              <w:rPr>
                <w:rFonts w:ascii="宋体" w:hAnsi="宋体" w:eastAsia="宋体" w:cs="宋体"/>
                <w:sz w:val="20"/>
                <w:szCs w:val="20"/>
              </w:rPr>
            </w:pPr>
          </w:p>
        </w:tc>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E8A5F">
            <w:pPr>
              <w:jc w:val="center"/>
              <w:rPr>
                <w:rFonts w:ascii="宋体" w:hAnsi="宋体" w:eastAsia="宋体" w:cs="宋体"/>
                <w:sz w:val="20"/>
                <w:szCs w:val="20"/>
              </w:rPr>
            </w:pPr>
          </w:p>
        </w:tc>
        <w:tc>
          <w:tcPr>
            <w:tcW w:w="8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4468B">
            <w:pPr>
              <w:jc w:val="center"/>
              <w:rPr>
                <w:rFonts w:ascii="宋体" w:hAnsi="宋体" w:eastAsia="宋体" w:cs="宋体"/>
                <w:sz w:val="20"/>
                <w:szCs w:val="20"/>
              </w:rPr>
            </w:pPr>
          </w:p>
        </w:tc>
      </w:tr>
      <w:tr w14:paraId="6356F09C">
        <w:tblPrEx>
          <w:tblCellMar>
            <w:top w:w="0" w:type="dxa"/>
            <w:left w:w="108" w:type="dxa"/>
            <w:bottom w:w="0" w:type="dxa"/>
            <w:right w:w="108" w:type="dxa"/>
          </w:tblCellMar>
        </w:tblPrEx>
        <w:trPr>
          <w:trHeight w:val="300" w:hRule="atLeast"/>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72DA0">
            <w:pPr>
              <w:jc w:val="center"/>
              <w:rPr>
                <w:rFonts w:ascii="宋体" w:hAnsi="宋体" w:eastAsia="宋体" w:cs="宋体"/>
                <w:sz w:val="20"/>
                <w:szCs w:val="20"/>
              </w:rPr>
            </w:pP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62913">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优秀组织个人奖一个证书</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4BF8D">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10名</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563AA">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10名</w:t>
            </w:r>
          </w:p>
        </w:tc>
        <w:tc>
          <w:tcPr>
            <w:tcW w:w="8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E8B2C">
            <w:pPr>
              <w:jc w:val="center"/>
              <w:rPr>
                <w:rFonts w:ascii="宋体" w:hAnsi="宋体" w:eastAsia="宋体" w:cs="宋体"/>
                <w:sz w:val="20"/>
                <w:szCs w:val="20"/>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3FAC3">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**分</w:t>
            </w: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3B266">
            <w:pPr>
              <w:jc w:val="center"/>
              <w:rPr>
                <w:rFonts w:ascii="宋体" w:hAnsi="宋体" w:eastAsia="宋体" w:cs="宋体"/>
                <w:sz w:val="20"/>
                <w:szCs w:val="20"/>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62D63">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**分</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461E0">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**分</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C0654">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取排名（第6名-15名）</w:t>
            </w:r>
          </w:p>
        </w:tc>
        <w:tc>
          <w:tcPr>
            <w:tcW w:w="8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86B5F">
            <w:pPr>
              <w:jc w:val="center"/>
              <w:rPr>
                <w:rFonts w:ascii="宋体" w:hAnsi="宋体" w:eastAsia="宋体" w:cs="宋体"/>
                <w:sz w:val="20"/>
                <w:szCs w:val="20"/>
              </w:rPr>
            </w:pPr>
          </w:p>
        </w:tc>
      </w:tr>
    </w:tbl>
    <w:p w14:paraId="7433B39A">
      <w:pPr>
        <w:jc w:val="left"/>
        <w:rPr>
          <w:rFonts w:ascii="宋体" w:hAnsi="宋体" w:eastAsia="宋体" w:cs="宋体"/>
          <w:bCs/>
          <w:szCs w:val="21"/>
        </w:rPr>
      </w:pPr>
    </w:p>
    <w:sectPr>
      <w:footerReference r:id="rId3" w:type="default"/>
      <w:pgSz w:w="11906" w:h="16838"/>
      <w:pgMar w:top="1240" w:right="1800" w:bottom="1118" w:left="1560" w:header="851" w:footer="75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5B" w:usb2="00000009" w:usb3="00000000" w:csb0="400001FF" w:csb1="FFFF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87452"/>
    </w:sdtPr>
    <w:sdtEndPr>
      <w:rPr>
        <w:rFonts w:ascii="Times New Roman" w:hAnsi="Times New Roman" w:cs="Times New Roman"/>
      </w:rPr>
    </w:sdtEndPr>
    <w:sdtContent>
      <w:sdt>
        <w:sdtPr>
          <w:id w:val="171357217"/>
        </w:sdtPr>
        <w:sdtEndPr>
          <w:rPr>
            <w:rFonts w:ascii="Times New Roman" w:hAnsi="Times New Roman" w:cs="Times New Roman"/>
          </w:rPr>
        </w:sdtEndPr>
        <w:sdtContent>
          <w:p w14:paraId="4EDDA651">
            <w:pPr>
              <w:pStyle w:val="6"/>
              <w:ind w:firstLine="360"/>
              <w:jc w:val="center"/>
              <w:rPr>
                <w:rFonts w:ascii="Times New Roman" w:hAnsi="Times New Roman" w:cs="Times New Roman"/>
              </w:rPr>
            </w:pPr>
            <w:r>
              <w:rPr>
                <w:rFonts w:ascii="Times New Roman" w:hAnsi="Times New Roman" w:cs="Times New Roman"/>
                <w:lang w:val="zh-CN"/>
              </w:rPr>
              <w:t xml:space="preserve"> </w:t>
            </w:r>
            <w:r>
              <w:rPr>
                <w:rFonts w:ascii="Times New Roman" w:hAnsi="Times New Roman" w:cs="Times New Roman"/>
                <w:b/>
                <w:sz w:val="24"/>
              </w:rPr>
              <w:fldChar w:fldCharType="begin"/>
            </w:r>
            <w:r>
              <w:rPr>
                <w:rFonts w:ascii="Times New Roman" w:hAnsi="Times New Roman" w:cs="Times New Roman"/>
                <w:b/>
              </w:rPr>
              <w:instrText xml:space="preserve">PAGE</w:instrText>
            </w:r>
            <w:r>
              <w:rPr>
                <w:rFonts w:ascii="Times New Roman" w:hAnsi="Times New Roman" w:cs="Times New Roman"/>
                <w:b/>
                <w:sz w:val="24"/>
              </w:rPr>
              <w:fldChar w:fldCharType="separate"/>
            </w:r>
            <w:r>
              <w:rPr>
                <w:rFonts w:ascii="Times New Roman" w:hAnsi="Times New Roman" w:cs="Times New Roman"/>
                <w:b/>
              </w:rPr>
              <w:t>1</w:t>
            </w:r>
            <w:r>
              <w:rPr>
                <w:rFonts w:ascii="Times New Roman" w:hAnsi="Times New Roman" w:cs="Times New Roman"/>
                <w:b/>
                <w:sz w:val="24"/>
              </w:rPr>
              <w:fldChar w:fldCharType="end"/>
            </w:r>
            <w:r>
              <w:rPr>
                <w:rFonts w:ascii="Times New Roman" w:hAnsi="Times New Roman" w:cs="Times New Roman"/>
                <w:lang w:val="zh-CN"/>
              </w:rPr>
              <w:t xml:space="preserve"> / </w:t>
            </w:r>
            <w:r>
              <w:rPr>
                <w:rFonts w:ascii="Times New Roman" w:hAnsi="Times New Roman" w:cs="Times New Roman"/>
                <w:b/>
                <w:sz w:val="24"/>
              </w:rPr>
              <w:fldChar w:fldCharType="begin"/>
            </w:r>
            <w:r>
              <w:rPr>
                <w:rFonts w:ascii="Times New Roman" w:hAnsi="Times New Roman" w:cs="Times New Roman"/>
                <w:b/>
              </w:rPr>
              <w:instrText xml:space="preserve">NUMPAGES</w:instrText>
            </w:r>
            <w:r>
              <w:rPr>
                <w:rFonts w:ascii="Times New Roman" w:hAnsi="Times New Roman" w:cs="Times New Roman"/>
                <w:b/>
                <w:sz w:val="24"/>
              </w:rPr>
              <w:fldChar w:fldCharType="separate"/>
            </w:r>
            <w:r>
              <w:rPr>
                <w:rFonts w:ascii="Times New Roman" w:hAnsi="Times New Roman" w:cs="Times New Roman"/>
                <w:b/>
              </w:rPr>
              <w:t>1</w:t>
            </w:r>
            <w:r>
              <w:rPr>
                <w:rFonts w:ascii="Times New Roman" w:hAnsi="Times New Roman" w:cs="Times New Roman"/>
                <w:b/>
                <w:sz w:val="24"/>
              </w:rPr>
              <w:fldChar w:fldCharType="end"/>
            </w:r>
          </w:p>
        </w:sdtContent>
      </w:sdt>
    </w:sdtContent>
  </w:sdt>
  <w:p w14:paraId="5DD63283"/>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3YzY0OTMzNTZkZTg0M2JlNGM3ZGNjNDUzYWFlNzIifQ=="/>
    <w:docVar w:name="KSO_WPS_MARK_KEY" w:val="9f040fa5-291d-47c0-b677-5c3f358a6f34"/>
  </w:docVars>
  <w:rsids>
    <w:rsidRoot w:val="008B688A"/>
    <w:rsid w:val="00000C6D"/>
    <w:rsid w:val="00001AB8"/>
    <w:rsid w:val="00012C52"/>
    <w:rsid w:val="000230C8"/>
    <w:rsid w:val="00025406"/>
    <w:rsid w:val="00051056"/>
    <w:rsid w:val="000567EF"/>
    <w:rsid w:val="00066995"/>
    <w:rsid w:val="00091590"/>
    <w:rsid w:val="00094927"/>
    <w:rsid w:val="000D09FE"/>
    <w:rsid w:val="000D2159"/>
    <w:rsid w:val="000D2295"/>
    <w:rsid w:val="000E485B"/>
    <w:rsid w:val="000F088B"/>
    <w:rsid w:val="00101640"/>
    <w:rsid w:val="00122899"/>
    <w:rsid w:val="00124B0D"/>
    <w:rsid w:val="00134D5F"/>
    <w:rsid w:val="001350E0"/>
    <w:rsid w:val="001429D8"/>
    <w:rsid w:val="00143756"/>
    <w:rsid w:val="00151354"/>
    <w:rsid w:val="00194C40"/>
    <w:rsid w:val="001963AB"/>
    <w:rsid w:val="001A7FC5"/>
    <w:rsid w:val="001B5EA8"/>
    <w:rsid w:val="001C06E5"/>
    <w:rsid w:val="00206E51"/>
    <w:rsid w:val="0021721F"/>
    <w:rsid w:val="00224F34"/>
    <w:rsid w:val="00237042"/>
    <w:rsid w:val="00253ACA"/>
    <w:rsid w:val="00254FD3"/>
    <w:rsid w:val="0025594A"/>
    <w:rsid w:val="002613E3"/>
    <w:rsid w:val="00262671"/>
    <w:rsid w:val="00282FA6"/>
    <w:rsid w:val="002C3E43"/>
    <w:rsid w:val="002D45CD"/>
    <w:rsid w:val="002D71BE"/>
    <w:rsid w:val="002F256F"/>
    <w:rsid w:val="002F5E19"/>
    <w:rsid w:val="0030170E"/>
    <w:rsid w:val="003020D8"/>
    <w:rsid w:val="00327F1F"/>
    <w:rsid w:val="00364BC3"/>
    <w:rsid w:val="00365F95"/>
    <w:rsid w:val="003748D7"/>
    <w:rsid w:val="003A6A4C"/>
    <w:rsid w:val="003A6B92"/>
    <w:rsid w:val="003C232F"/>
    <w:rsid w:val="003C7DFD"/>
    <w:rsid w:val="003D2F3B"/>
    <w:rsid w:val="003D3D30"/>
    <w:rsid w:val="003F2EBF"/>
    <w:rsid w:val="004000F8"/>
    <w:rsid w:val="004061F6"/>
    <w:rsid w:val="00407387"/>
    <w:rsid w:val="004139E5"/>
    <w:rsid w:val="00421D4B"/>
    <w:rsid w:val="00431810"/>
    <w:rsid w:val="00476107"/>
    <w:rsid w:val="004A3B53"/>
    <w:rsid w:val="004B50FA"/>
    <w:rsid w:val="004C1EA4"/>
    <w:rsid w:val="004C33A4"/>
    <w:rsid w:val="004D322B"/>
    <w:rsid w:val="004E1348"/>
    <w:rsid w:val="004E64F5"/>
    <w:rsid w:val="00560DD7"/>
    <w:rsid w:val="005723B5"/>
    <w:rsid w:val="00574262"/>
    <w:rsid w:val="00581111"/>
    <w:rsid w:val="00583596"/>
    <w:rsid w:val="005A263B"/>
    <w:rsid w:val="005A7AFF"/>
    <w:rsid w:val="005F3E8A"/>
    <w:rsid w:val="00610115"/>
    <w:rsid w:val="00614BC4"/>
    <w:rsid w:val="00631F8D"/>
    <w:rsid w:val="006406D1"/>
    <w:rsid w:val="00645D07"/>
    <w:rsid w:val="00654E1E"/>
    <w:rsid w:val="0066092D"/>
    <w:rsid w:val="00666629"/>
    <w:rsid w:val="00676249"/>
    <w:rsid w:val="00680A21"/>
    <w:rsid w:val="00684C34"/>
    <w:rsid w:val="006878CA"/>
    <w:rsid w:val="006935EF"/>
    <w:rsid w:val="006A50FD"/>
    <w:rsid w:val="006A5662"/>
    <w:rsid w:val="006B4111"/>
    <w:rsid w:val="006C29DD"/>
    <w:rsid w:val="006E48A5"/>
    <w:rsid w:val="006F260B"/>
    <w:rsid w:val="006F26C4"/>
    <w:rsid w:val="006F79CC"/>
    <w:rsid w:val="00714668"/>
    <w:rsid w:val="007149F2"/>
    <w:rsid w:val="0071617D"/>
    <w:rsid w:val="007165CD"/>
    <w:rsid w:val="007322A8"/>
    <w:rsid w:val="0073701F"/>
    <w:rsid w:val="007419FF"/>
    <w:rsid w:val="00771121"/>
    <w:rsid w:val="00794F15"/>
    <w:rsid w:val="007A19D5"/>
    <w:rsid w:val="007A248F"/>
    <w:rsid w:val="007A449B"/>
    <w:rsid w:val="007B3880"/>
    <w:rsid w:val="007C0ABB"/>
    <w:rsid w:val="007C169F"/>
    <w:rsid w:val="007C5682"/>
    <w:rsid w:val="007D7E43"/>
    <w:rsid w:val="00802392"/>
    <w:rsid w:val="0081764E"/>
    <w:rsid w:val="008472BA"/>
    <w:rsid w:val="00854D8F"/>
    <w:rsid w:val="0085640A"/>
    <w:rsid w:val="008660F1"/>
    <w:rsid w:val="00887202"/>
    <w:rsid w:val="008875F4"/>
    <w:rsid w:val="008A10A8"/>
    <w:rsid w:val="008A3B57"/>
    <w:rsid w:val="008B688A"/>
    <w:rsid w:val="008B6AB2"/>
    <w:rsid w:val="008C2005"/>
    <w:rsid w:val="008D2821"/>
    <w:rsid w:val="008E1CC6"/>
    <w:rsid w:val="008E52C4"/>
    <w:rsid w:val="00904A7E"/>
    <w:rsid w:val="009164B1"/>
    <w:rsid w:val="0093286E"/>
    <w:rsid w:val="00937B2E"/>
    <w:rsid w:val="00946A71"/>
    <w:rsid w:val="0097311C"/>
    <w:rsid w:val="00976CC3"/>
    <w:rsid w:val="00981E9C"/>
    <w:rsid w:val="0098513B"/>
    <w:rsid w:val="009A2C7E"/>
    <w:rsid w:val="009C638E"/>
    <w:rsid w:val="009D0001"/>
    <w:rsid w:val="00A00192"/>
    <w:rsid w:val="00A02412"/>
    <w:rsid w:val="00A06FCB"/>
    <w:rsid w:val="00A15CC7"/>
    <w:rsid w:val="00A20632"/>
    <w:rsid w:val="00A31466"/>
    <w:rsid w:val="00A55FFE"/>
    <w:rsid w:val="00A61A55"/>
    <w:rsid w:val="00A8764D"/>
    <w:rsid w:val="00A9069E"/>
    <w:rsid w:val="00AB2A1A"/>
    <w:rsid w:val="00AB3132"/>
    <w:rsid w:val="00AC1885"/>
    <w:rsid w:val="00AC4EA8"/>
    <w:rsid w:val="00AD031B"/>
    <w:rsid w:val="00AE039E"/>
    <w:rsid w:val="00AE102D"/>
    <w:rsid w:val="00AF51E6"/>
    <w:rsid w:val="00B03FFF"/>
    <w:rsid w:val="00B04479"/>
    <w:rsid w:val="00B079B0"/>
    <w:rsid w:val="00B24C06"/>
    <w:rsid w:val="00B303D5"/>
    <w:rsid w:val="00B35718"/>
    <w:rsid w:val="00B36691"/>
    <w:rsid w:val="00B46A5C"/>
    <w:rsid w:val="00B54AAD"/>
    <w:rsid w:val="00B9256B"/>
    <w:rsid w:val="00B97615"/>
    <w:rsid w:val="00BA1498"/>
    <w:rsid w:val="00BA23F3"/>
    <w:rsid w:val="00BB5870"/>
    <w:rsid w:val="00BD39AD"/>
    <w:rsid w:val="00BD48C2"/>
    <w:rsid w:val="00BF6043"/>
    <w:rsid w:val="00C00BE9"/>
    <w:rsid w:val="00C11133"/>
    <w:rsid w:val="00C40103"/>
    <w:rsid w:val="00C46B4D"/>
    <w:rsid w:val="00C57107"/>
    <w:rsid w:val="00C622EB"/>
    <w:rsid w:val="00C66BCC"/>
    <w:rsid w:val="00C85259"/>
    <w:rsid w:val="00C877FC"/>
    <w:rsid w:val="00C9017B"/>
    <w:rsid w:val="00C925C3"/>
    <w:rsid w:val="00CB673E"/>
    <w:rsid w:val="00CC4225"/>
    <w:rsid w:val="00CD3BB4"/>
    <w:rsid w:val="00CF0277"/>
    <w:rsid w:val="00D149A6"/>
    <w:rsid w:val="00D220A9"/>
    <w:rsid w:val="00D22A7A"/>
    <w:rsid w:val="00D75807"/>
    <w:rsid w:val="00DA1DEF"/>
    <w:rsid w:val="00DA6BD0"/>
    <w:rsid w:val="00DB14E2"/>
    <w:rsid w:val="00DB24F0"/>
    <w:rsid w:val="00DC7BF0"/>
    <w:rsid w:val="00DD65EB"/>
    <w:rsid w:val="00DF5C97"/>
    <w:rsid w:val="00DF6EE1"/>
    <w:rsid w:val="00E07399"/>
    <w:rsid w:val="00E14CB5"/>
    <w:rsid w:val="00E44D65"/>
    <w:rsid w:val="00E538F3"/>
    <w:rsid w:val="00E73002"/>
    <w:rsid w:val="00E8053C"/>
    <w:rsid w:val="00E81DFF"/>
    <w:rsid w:val="00E82BFD"/>
    <w:rsid w:val="00EA30C6"/>
    <w:rsid w:val="00EC68E2"/>
    <w:rsid w:val="00F03D94"/>
    <w:rsid w:val="00F04D41"/>
    <w:rsid w:val="00F07226"/>
    <w:rsid w:val="00F14C5A"/>
    <w:rsid w:val="00F33D56"/>
    <w:rsid w:val="00F44A5A"/>
    <w:rsid w:val="00F519D8"/>
    <w:rsid w:val="00F54251"/>
    <w:rsid w:val="00F6165A"/>
    <w:rsid w:val="00F63ADD"/>
    <w:rsid w:val="00F6650E"/>
    <w:rsid w:val="00F80E2A"/>
    <w:rsid w:val="00F85722"/>
    <w:rsid w:val="00FA055B"/>
    <w:rsid w:val="00FD051F"/>
    <w:rsid w:val="012E3662"/>
    <w:rsid w:val="013B4944"/>
    <w:rsid w:val="01457239"/>
    <w:rsid w:val="01540E45"/>
    <w:rsid w:val="01CC0C4D"/>
    <w:rsid w:val="01E32133"/>
    <w:rsid w:val="01F8124B"/>
    <w:rsid w:val="02624152"/>
    <w:rsid w:val="027A5940"/>
    <w:rsid w:val="02CE3596"/>
    <w:rsid w:val="02E903CF"/>
    <w:rsid w:val="02F456F2"/>
    <w:rsid w:val="03231B33"/>
    <w:rsid w:val="03410E82"/>
    <w:rsid w:val="03443858"/>
    <w:rsid w:val="037759DB"/>
    <w:rsid w:val="03791753"/>
    <w:rsid w:val="038657A1"/>
    <w:rsid w:val="039447DF"/>
    <w:rsid w:val="03BE185C"/>
    <w:rsid w:val="04043713"/>
    <w:rsid w:val="041A6EFD"/>
    <w:rsid w:val="04446205"/>
    <w:rsid w:val="04695C6C"/>
    <w:rsid w:val="047E5EAF"/>
    <w:rsid w:val="04CB5FDF"/>
    <w:rsid w:val="04EB6681"/>
    <w:rsid w:val="04ED610A"/>
    <w:rsid w:val="050D6CCC"/>
    <w:rsid w:val="054D733B"/>
    <w:rsid w:val="05634469"/>
    <w:rsid w:val="05DA0533"/>
    <w:rsid w:val="060519C4"/>
    <w:rsid w:val="06293905"/>
    <w:rsid w:val="06420522"/>
    <w:rsid w:val="06514C09"/>
    <w:rsid w:val="06522AA7"/>
    <w:rsid w:val="067951D0"/>
    <w:rsid w:val="06953344"/>
    <w:rsid w:val="06B704EC"/>
    <w:rsid w:val="06DE2CCB"/>
    <w:rsid w:val="06E710CA"/>
    <w:rsid w:val="06E933CF"/>
    <w:rsid w:val="06F00D4F"/>
    <w:rsid w:val="06F2019A"/>
    <w:rsid w:val="07320597"/>
    <w:rsid w:val="073E16C9"/>
    <w:rsid w:val="07444DB9"/>
    <w:rsid w:val="07707311"/>
    <w:rsid w:val="077405CF"/>
    <w:rsid w:val="07895C6F"/>
    <w:rsid w:val="07A11279"/>
    <w:rsid w:val="07A56D2D"/>
    <w:rsid w:val="07EA2C20"/>
    <w:rsid w:val="07F07424"/>
    <w:rsid w:val="082F0F7A"/>
    <w:rsid w:val="087A67E9"/>
    <w:rsid w:val="089F7EAE"/>
    <w:rsid w:val="08AF5C17"/>
    <w:rsid w:val="08D00067"/>
    <w:rsid w:val="08D5567E"/>
    <w:rsid w:val="08E91129"/>
    <w:rsid w:val="0923288D"/>
    <w:rsid w:val="094620D8"/>
    <w:rsid w:val="098C7705"/>
    <w:rsid w:val="09A019F4"/>
    <w:rsid w:val="09CA0F5B"/>
    <w:rsid w:val="09D93C30"/>
    <w:rsid w:val="09E7718E"/>
    <w:rsid w:val="09EF2167"/>
    <w:rsid w:val="0A8F3F52"/>
    <w:rsid w:val="0A922117"/>
    <w:rsid w:val="0A9357F1"/>
    <w:rsid w:val="0ACE1C73"/>
    <w:rsid w:val="0AE26C87"/>
    <w:rsid w:val="0AEA0FA2"/>
    <w:rsid w:val="0B440899"/>
    <w:rsid w:val="0B5020D7"/>
    <w:rsid w:val="0B5F1B77"/>
    <w:rsid w:val="0BC83278"/>
    <w:rsid w:val="0C1A2903"/>
    <w:rsid w:val="0C4900DF"/>
    <w:rsid w:val="0CFB4ADF"/>
    <w:rsid w:val="0D041660"/>
    <w:rsid w:val="0D046532"/>
    <w:rsid w:val="0D45660F"/>
    <w:rsid w:val="0D5217AE"/>
    <w:rsid w:val="0D921D8F"/>
    <w:rsid w:val="0DAB4BFF"/>
    <w:rsid w:val="0DEE66E7"/>
    <w:rsid w:val="0E0D34E3"/>
    <w:rsid w:val="0E794CFD"/>
    <w:rsid w:val="0EE505E5"/>
    <w:rsid w:val="0F242EBB"/>
    <w:rsid w:val="0F2932C3"/>
    <w:rsid w:val="0F4625E3"/>
    <w:rsid w:val="0F90508C"/>
    <w:rsid w:val="0FB8333E"/>
    <w:rsid w:val="0FFA4BC7"/>
    <w:rsid w:val="101C11FC"/>
    <w:rsid w:val="10366B7F"/>
    <w:rsid w:val="10603999"/>
    <w:rsid w:val="107E2BFA"/>
    <w:rsid w:val="108160EB"/>
    <w:rsid w:val="108654B0"/>
    <w:rsid w:val="108F0808"/>
    <w:rsid w:val="10A342B4"/>
    <w:rsid w:val="10B77C8F"/>
    <w:rsid w:val="10C5247C"/>
    <w:rsid w:val="10E47C99"/>
    <w:rsid w:val="10F0113B"/>
    <w:rsid w:val="1114193F"/>
    <w:rsid w:val="11186A50"/>
    <w:rsid w:val="113B0990"/>
    <w:rsid w:val="114B0A9B"/>
    <w:rsid w:val="1169153B"/>
    <w:rsid w:val="11C73FD2"/>
    <w:rsid w:val="11F26550"/>
    <w:rsid w:val="12577104"/>
    <w:rsid w:val="12655CC4"/>
    <w:rsid w:val="1321200A"/>
    <w:rsid w:val="1346507C"/>
    <w:rsid w:val="13AD2810"/>
    <w:rsid w:val="13B127AE"/>
    <w:rsid w:val="13C94031"/>
    <w:rsid w:val="14060DE1"/>
    <w:rsid w:val="14172FEE"/>
    <w:rsid w:val="142E20E6"/>
    <w:rsid w:val="14765BA5"/>
    <w:rsid w:val="14A30D29"/>
    <w:rsid w:val="14D836DC"/>
    <w:rsid w:val="152139F9"/>
    <w:rsid w:val="154D2A40"/>
    <w:rsid w:val="159F5149"/>
    <w:rsid w:val="15CC0DA4"/>
    <w:rsid w:val="15EF3AF7"/>
    <w:rsid w:val="15F11247"/>
    <w:rsid w:val="161E2087"/>
    <w:rsid w:val="16EA2C3C"/>
    <w:rsid w:val="16EB42BE"/>
    <w:rsid w:val="16F145F8"/>
    <w:rsid w:val="171B1048"/>
    <w:rsid w:val="17276688"/>
    <w:rsid w:val="17480DED"/>
    <w:rsid w:val="17832749"/>
    <w:rsid w:val="178C784F"/>
    <w:rsid w:val="17C254FE"/>
    <w:rsid w:val="18032795"/>
    <w:rsid w:val="18240079"/>
    <w:rsid w:val="186D1F07"/>
    <w:rsid w:val="18837A84"/>
    <w:rsid w:val="188441E7"/>
    <w:rsid w:val="18876269"/>
    <w:rsid w:val="18DF06E4"/>
    <w:rsid w:val="18FC6C57"/>
    <w:rsid w:val="190A3C9F"/>
    <w:rsid w:val="190A5A39"/>
    <w:rsid w:val="19370FA1"/>
    <w:rsid w:val="195208E3"/>
    <w:rsid w:val="19D35C0A"/>
    <w:rsid w:val="19DB17DD"/>
    <w:rsid w:val="1A045DC3"/>
    <w:rsid w:val="1A5E250C"/>
    <w:rsid w:val="1A9A6727"/>
    <w:rsid w:val="1AB5711F"/>
    <w:rsid w:val="1ABF22A7"/>
    <w:rsid w:val="1ACB4B33"/>
    <w:rsid w:val="1AED422C"/>
    <w:rsid w:val="1B1E2EB4"/>
    <w:rsid w:val="1B6A60FA"/>
    <w:rsid w:val="1B79633D"/>
    <w:rsid w:val="1B94436F"/>
    <w:rsid w:val="1BB235FD"/>
    <w:rsid w:val="1BBD7954"/>
    <w:rsid w:val="1BCB51AF"/>
    <w:rsid w:val="1BD74C17"/>
    <w:rsid w:val="1BE0460E"/>
    <w:rsid w:val="1BE85270"/>
    <w:rsid w:val="1BFC2ACA"/>
    <w:rsid w:val="1C1B73F4"/>
    <w:rsid w:val="1C21744E"/>
    <w:rsid w:val="1C7134B8"/>
    <w:rsid w:val="1D1A07F6"/>
    <w:rsid w:val="1D1C3424"/>
    <w:rsid w:val="1D3A1AFC"/>
    <w:rsid w:val="1D911C11"/>
    <w:rsid w:val="1DA022A7"/>
    <w:rsid w:val="1DBC0763"/>
    <w:rsid w:val="1DBC5C9A"/>
    <w:rsid w:val="1E153545"/>
    <w:rsid w:val="1E242665"/>
    <w:rsid w:val="1E546BED"/>
    <w:rsid w:val="1E7A42EA"/>
    <w:rsid w:val="1EDD6BE3"/>
    <w:rsid w:val="1F1712EB"/>
    <w:rsid w:val="1F5350F7"/>
    <w:rsid w:val="1F666BD8"/>
    <w:rsid w:val="1F7E6617"/>
    <w:rsid w:val="1FD04999"/>
    <w:rsid w:val="1FF22B62"/>
    <w:rsid w:val="200F16CF"/>
    <w:rsid w:val="201662A7"/>
    <w:rsid w:val="2028701A"/>
    <w:rsid w:val="202E42D4"/>
    <w:rsid w:val="202E4EF7"/>
    <w:rsid w:val="20360CA0"/>
    <w:rsid w:val="206C021E"/>
    <w:rsid w:val="21130FE1"/>
    <w:rsid w:val="21513419"/>
    <w:rsid w:val="216830DB"/>
    <w:rsid w:val="21717AB6"/>
    <w:rsid w:val="21D173FB"/>
    <w:rsid w:val="21E544CA"/>
    <w:rsid w:val="21FA6EF5"/>
    <w:rsid w:val="220F3557"/>
    <w:rsid w:val="22266AF2"/>
    <w:rsid w:val="2235070F"/>
    <w:rsid w:val="223C7CD9"/>
    <w:rsid w:val="22482349"/>
    <w:rsid w:val="22637523"/>
    <w:rsid w:val="227A2543"/>
    <w:rsid w:val="22837AA1"/>
    <w:rsid w:val="228C2DF9"/>
    <w:rsid w:val="229121BE"/>
    <w:rsid w:val="22980257"/>
    <w:rsid w:val="22E1349F"/>
    <w:rsid w:val="22EA7772"/>
    <w:rsid w:val="231530C2"/>
    <w:rsid w:val="2338088B"/>
    <w:rsid w:val="23D20CE0"/>
    <w:rsid w:val="23DA1943"/>
    <w:rsid w:val="24D40A88"/>
    <w:rsid w:val="24FE572E"/>
    <w:rsid w:val="251F61A7"/>
    <w:rsid w:val="25AE3A83"/>
    <w:rsid w:val="25EB7E37"/>
    <w:rsid w:val="25F53236"/>
    <w:rsid w:val="262D7DD0"/>
    <w:rsid w:val="267E6EFD"/>
    <w:rsid w:val="26C62354"/>
    <w:rsid w:val="26F6584E"/>
    <w:rsid w:val="27090EBD"/>
    <w:rsid w:val="27313F6F"/>
    <w:rsid w:val="274A3283"/>
    <w:rsid w:val="27C941A8"/>
    <w:rsid w:val="281E51E9"/>
    <w:rsid w:val="28215D92"/>
    <w:rsid w:val="28783833"/>
    <w:rsid w:val="28862099"/>
    <w:rsid w:val="28A24D0D"/>
    <w:rsid w:val="28E023D1"/>
    <w:rsid w:val="29642018"/>
    <w:rsid w:val="29E90B31"/>
    <w:rsid w:val="29FA4AED"/>
    <w:rsid w:val="2A061E6E"/>
    <w:rsid w:val="2A1262DA"/>
    <w:rsid w:val="2A32072A"/>
    <w:rsid w:val="2A8726CF"/>
    <w:rsid w:val="2A994305"/>
    <w:rsid w:val="2A9C3DF6"/>
    <w:rsid w:val="2AA14F34"/>
    <w:rsid w:val="2AC1385C"/>
    <w:rsid w:val="2AC5334C"/>
    <w:rsid w:val="2ADB7B64"/>
    <w:rsid w:val="2ADE440E"/>
    <w:rsid w:val="2AF27EBA"/>
    <w:rsid w:val="2B0B6AD7"/>
    <w:rsid w:val="2B480959"/>
    <w:rsid w:val="2B5E1E51"/>
    <w:rsid w:val="2B9141F4"/>
    <w:rsid w:val="2C212804"/>
    <w:rsid w:val="2C90798A"/>
    <w:rsid w:val="2D17521C"/>
    <w:rsid w:val="2D1A5161"/>
    <w:rsid w:val="2D2D36CA"/>
    <w:rsid w:val="2D4542D1"/>
    <w:rsid w:val="2D7B23E8"/>
    <w:rsid w:val="2D855015"/>
    <w:rsid w:val="2D9D56DB"/>
    <w:rsid w:val="2DAB0707"/>
    <w:rsid w:val="2DF45CF7"/>
    <w:rsid w:val="2E310CF9"/>
    <w:rsid w:val="2E440A2C"/>
    <w:rsid w:val="2E8169A3"/>
    <w:rsid w:val="2EAF353D"/>
    <w:rsid w:val="2EC67693"/>
    <w:rsid w:val="2ED81174"/>
    <w:rsid w:val="2F212534"/>
    <w:rsid w:val="2F3E191F"/>
    <w:rsid w:val="2F951137"/>
    <w:rsid w:val="2FE37DD1"/>
    <w:rsid w:val="2FFE3624"/>
    <w:rsid w:val="30185CCC"/>
    <w:rsid w:val="302F1268"/>
    <w:rsid w:val="3083753F"/>
    <w:rsid w:val="30E16A06"/>
    <w:rsid w:val="30E6069D"/>
    <w:rsid w:val="312F7772"/>
    <w:rsid w:val="31B934DF"/>
    <w:rsid w:val="31E56651"/>
    <w:rsid w:val="31FA6BA2"/>
    <w:rsid w:val="3203475A"/>
    <w:rsid w:val="32371045"/>
    <w:rsid w:val="32393753"/>
    <w:rsid w:val="32B141B6"/>
    <w:rsid w:val="32F01183"/>
    <w:rsid w:val="32F50547"/>
    <w:rsid w:val="33030EB6"/>
    <w:rsid w:val="33142830"/>
    <w:rsid w:val="3315655B"/>
    <w:rsid w:val="33462B51"/>
    <w:rsid w:val="334C0262"/>
    <w:rsid w:val="334E7B12"/>
    <w:rsid w:val="33A61F16"/>
    <w:rsid w:val="340547BA"/>
    <w:rsid w:val="3408789E"/>
    <w:rsid w:val="3417694A"/>
    <w:rsid w:val="34193B6A"/>
    <w:rsid w:val="34256C0A"/>
    <w:rsid w:val="345D45F6"/>
    <w:rsid w:val="347D07F4"/>
    <w:rsid w:val="348A43E7"/>
    <w:rsid w:val="34B41571"/>
    <w:rsid w:val="34F4781C"/>
    <w:rsid w:val="35092088"/>
    <w:rsid w:val="3518676F"/>
    <w:rsid w:val="353A6B3F"/>
    <w:rsid w:val="354D466A"/>
    <w:rsid w:val="357C4F4F"/>
    <w:rsid w:val="35CF1523"/>
    <w:rsid w:val="35FC399A"/>
    <w:rsid w:val="36343134"/>
    <w:rsid w:val="36363350"/>
    <w:rsid w:val="363F1E28"/>
    <w:rsid w:val="365F59FD"/>
    <w:rsid w:val="36633A19"/>
    <w:rsid w:val="368E4F3A"/>
    <w:rsid w:val="36963DEF"/>
    <w:rsid w:val="36B27C77"/>
    <w:rsid w:val="36B64491"/>
    <w:rsid w:val="36CC5A63"/>
    <w:rsid w:val="36DA061E"/>
    <w:rsid w:val="370A0339"/>
    <w:rsid w:val="374C6AA7"/>
    <w:rsid w:val="379540A7"/>
    <w:rsid w:val="37971BCD"/>
    <w:rsid w:val="37996708"/>
    <w:rsid w:val="379F19AB"/>
    <w:rsid w:val="380A3C39"/>
    <w:rsid w:val="38B36EDA"/>
    <w:rsid w:val="38D66725"/>
    <w:rsid w:val="38D92CA3"/>
    <w:rsid w:val="38E47094"/>
    <w:rsid w:val="38FA278D"/>
    <w:rsid w:val="390908A8"/>
    <w:rsid w:val="39094D4C"/>
    <w:rsid w:val="393E1ADA"/>
    <w:rsid w:val="394B5C05"/>
    <w:rsid w:val="395F4887"/>
    <w:rsid w:val="39761CC4"/>
    <w:rsid w:val="39C87740"/>
    <w:rsid w:val="3A0472C2"/>
    <w:rsid w:val="3AEC7C0E"/>
    <w:rsid w:val="3B293484"/>
    <w:rsid w:val="3B7C7A57"/>
    <w:rsid w:val="3BAC27EF"/>
    <w:rsid w:val="3BF04A09"/>
    <w:rsid w:val="3C1001A0"/>
    <w:rsid w:val="3C485B8B"/>
    <w:rsid w:val="3C630CE4"/>
    <w:rsid w:val="3C805325"/>
    <w:rsid w:val="3C8811B6"/>
    <w:rsid w:val="3C8E4973"/>
    <w:rsid w:val="3CC571DC"/>
    <w:rsid w:val="3CD81ACB"/>
    <w:rsid w:val="3CE21B3C"/>
    <w:rsid w:val="3D037D04"/>
    <w:rsid w:val="3D2A69F0"/>
    <w:rsid w:val="3D4F0E84"/>
    <w:rsid w:val="3D6E211D"/>
    <w:rsid w:val="3D74650C"/>
    <w:rsid w:val="3D8A61EC"/>
    <w:rsid w:val="3D98669F"/>
    <w:rsid w:val="3DF77869"/>
    <w:rsid w:val="3E5527E2"/>
    <w:rsid w:val="3E7E7642"/>
    <w:rsid w:val="3E815385"/>
    <w:rsid w:val="3E9055C8"/>
    <w:rsid w:val="3E976956"/>
    <w:rsid w:val="3ED520F6"/>
    <w:rsid w:val="3F224311"/>
    <w:rsid w:val="3F36616F"/>
    <w:rsid w:val="3F780536"/>
    <w:rsid w:val="3F7E18C4"/>
    <w:rsid w:val="3F827606"/>
    <w:rsid w:val="3FCB2A56"/>
    <w:rsid w:val="401255B2"/>
    <w:rsid w:val="40B530C4"/>
    <w:rsid w:val="40DE5602"/>
    <w:rsid w:val="40F462E2"/>
    <w:rsid w:val="410D7C1E"/>
    <w:rsid w:val="41325870"/>
    <w:rsid w:val="41744D2D"/>
    <w:rsid w:val="418A2D6D"/>
    <w:rsid w:val="41E0221C"/>
    <w:rsid w:val="420662CE"/>
    <w:rsid w:val="4226071D"/>
    <w:rsid w:val="423D15C3"/>
    <w:rsid w:val="4264140F"/>
    <w:rsid w:val="427D40B5"/>
    <w:rsid w:val="427E2307"/>
    <w:rsid w:val="434F5A51"/>
    <w:rsid w:val="436C2E09"/>
    <w:rsid w:val="43BB644D"/>
    <w:rsid w:val="43DF2676"/>
    <w:rsid w:val="43EC14F2"/>
    <w:rsid w:val="44100299"/>
    <w:rsid w:val="442E38B9"/>
    <w:rsid w:val="44801C3A"/>
    <w:rsid w:val="44A13CEA"/>
    <w:rsid w:val="44CD0BF7"/>
    <w:rsid w:val="44E977E0"/>
    <w:rsid w:val="45114E6C"/>
    <w:rsid w:val="453F38A4"/>
    <w:rsid w:val="456F5F37"/>
    <w:rsid w:val="458B6AE9"/>
    <w:rsid w:val="45A050FF"/>
    <w:rsid w:val="46054142"/>
    <w:rsid w:val="460F771A"/>
    <w:rsid w:val="462D264E"/>
    <w:rsid w:val="462E7BA0"/>
    <w:rsid w:val="467A1037"/>
    <w:rsid w:val="46A61E2C"/>
    <w:rsid w:val="46B43021"/>
    <w:rsid w:val="46EA3BC9"/>
    <w:rsid w:val="471F398D"/>
    <w:rsid w:val="4760647F"/>
    <w:rsid w:val="47947ED7"/>
    <w:rsid w:val="47ED3A8B"/>
    <w:rsid w:val="4835147A"/>
    <w:rsid w:val="48DA400F"/>
    <w:rsid w:val="48E42798"/>
    <w:rsid w:val="48E94BB7"/>
    <w:rsid w:val="49080B7C"/>
    <w:rsid w:val="492113A5"/>
    <w:rsid w:val="492D11A7"/>
    <w:rsid w:val="49865F45"/>
    <w:rsid w:val="499917D4"/>
    <w:rsid w:val="49F11610"/>
    <w:rsid w:val="4A1F2BC7"/>
    <w:rsid w:val="4A225C6E"/>
    <w:rsid w:val="4A510301"/>
    <w:rsid w:val="4A58343D"/>
    <w:rsid w:val="4ABA5EA6"/>
    <w:rsid w:val="4ABA7EBC"/>
    <w:rsid w:val="4B0709C0"/>
    <w:rsid w:val="4B3D6AD7"/>
    <w:rsid w:val="4B5D4A84"/>
    <w:rsid w:val="4BB328F5"/>
    <w:rsid w:val="4BED5E07"/>
    <w:rsid w:val="4C074800"/>
    <w:rsid w:val="4C2537F3"/>
    <w:rsid w:val="4C4579F1"/>
    <w:rsid w:val="4C77507B"/>
    <w:rsid w:val="4C9D782D"/>
    <w:rsid w:val="4D021D86"/>
    <w:rsid w:val="4D072CB8"/>
    <w:rsid w:val="4D3C53AB"/>
    <w:rsid w:val="4D4B661B"/>
    <w:rsid w:val="4D720CBA"/>
    <w:rsid w:val="4D9C70EF"/>
    <w:rsid w:val="4DA44BEC"/>
    <w:rsid w:val="4DE17BEE"/>
    <w:rsid w:val="4E440364"/>
    <w:rsid w:val="4E4D0DDF"/>
    <w:rsid w:val="4E7E543D"/>
    <w:rsid w:val="4E976A89"/>
    <w:rsid w:val="4EB1136E"/>
    <w:rsid w:val="4ED137BE"/>
    <w:rsid w:val="4EDC6608"/>
    <w:rsid w:val="4F730D1A"/>
    <w:rsid w:val="4F866F77"/>
    <w:rsid w:val="4FAB400F"/>
    <w:rsid w:val="4FB86615"/>
    <w:rsid w:val="4FC155E1"/>
    <w:rsid w:val="4FD73056"/>
    <w:rsid w:val="4FDA21A9"/>
    <w:rsid w:val="4FED287A"/>
    <w:rsid w:val="501E78BB"/>
    <w:rsid w:val="5023004A"/>
    <w:rsid w:val="507E34D2"/>
    <w:rsid w:val="50B213CE"/>
    <w:rsid w:val="50C86D4E"/>
    <w:rsid w:val="51087240"/>
    <w:rsid w:val="51BA678C"/>
    <w:rsid w:val="523F1387"/>
    <w:rsid w:val="52583B67"/>
    <w:rsid w:val="529E1C09"/>
    <w:rsid w:val="52B0193D"/>
    <w:rsid w:val="52B555C0"/>
    <w:rsid w:val="52EA4B79"/>
    <w:rsid w:val="5358625C"/>
    <w:rsid w:val="539354E6"/>
    <w:rsid w:val="53DC50DF"/>
    <w:rsid w:val="540B0641"/>
    <w:rsid w:val="543A1E06"/>
    <w:rsid w:val="549C03CB"/>
    <w:rsid w:val="54BE6593"/>
    <w:rsid w:val="55315CE3"/>
    <w:rsid w:val="55540CA5"/>
    <w:rsid w:val="555C6B3C"/>
    <w:rsid w:val="55677831"/>
    <w:rsid w:val="558F6181"/>
    <w:rsid w:val="559467A4"/>
    <w:rsid w:val="559519EA"/>
    <w:rsid w:val="55A86249"/>
    <w:rsid w:val="55E240E7"/>
    <w:rsid w:val="56275F3C"/>
    <w:rsid w:val="56693AB5"/>
    <w:rsid w:val="566E3FE9"/>
    <w:rsid w:val="56DC71A4"/>
    <w:rsid w:val="56E10C5F"/>
    <w:rsid w:val="56F91B04"/>
    <w:rsid w:val="57085DCD"/>
    <w:rsid w:val="57CC0FC7"/>
    <w:rsid w:val="58090325"/>
    <w:rsid w:val="584A6390"/>
    <w:rsid w:val="5878114F"/>
    <w:rsid w:val="58B33F35"/>
    <w:rsid w:val="59C2083B"/>
    <w:rsid w:val="59E55DFB"/>
    <w:rsid w:val="5A0A04CC"/>
    <w:rsid w:val="5A1D5B0A"/>
    <w:rsid w:val="5A3B7784"/>
    <w:rsid w:val="5A5A4FB0"/>
    <w:rsid w:val="5A635494"/>
    <w:rsid w:val="5ABA3CA0"/>
    <w:rsid w:val="5B174FF7"/>
    <w:rsid w:val="5B2D2AF0"/>
    <w:rsid w:val="5B365850"/>
    <w:rsid w:val="5B885B4D"/>
    <w:rsid w:val="5B9149C2"/>
    <w:rsid w:val="5BA71A33"/>
    <w:rsid w:val="5BBA55DA"/>
    <w:rsid w:val="5BF44F90"/>
    <w:rsid w:val="5C2D074D"/>
    <w:rsid w:val="5C426AFE"/>
    <w:rsid w:val="5C9F5FA1"/>
    <w:rsid w:val="5CB0141D"/>
    <w:rsid w:val="5CD86188"/>
    <w:rsid w:val="5CDA4186"/>
    <w:rsid w:val="5CF548B9"/>
    <w:rsid w:val="5CFA466C"/>
    <w:rsid w:val="5D172CE4"/>
    <w:rsid w:val="5D221689"/>
    <w:rsid w:val="5D5F3B46"/>
    <w:rsid w:val="5DCD5A99"/>
    <w:rsid w:val="5E08087F"/>
    <w:rsid w:val="5E195827"/>
    <w:rsid w:val="5E631F59"/>
    <w:rsid w:val="5E983CE1"/>
    <w:rsid w:val="5EAC1B52"/>
    <w:rsid w:val="5EBA601D"/>
    <w:rsid w:val="5ECC6ABB"/>
    <w:rsid w:val="5ED84996"/>
    <w:rsid w:val="5F072FDB"/>
    <w:rsid w:val="5F135E46"/>
    <w:rsid w:val="5F225970"/>
    <w:rsid w:val="5F557856"/>
    <w:rsid w:val="5F8B59B3"/>
    <w:rsid w:val="5F97635E"/>
    <w:rsid w:val="5FC66B59"/>
    <w:rsid w:val="60164D85"/>
    <w:rsid w:val="601F34EB"/>
    <w:rsid w:val="601F692C"/>
    <w:rsid w:val="604364E6"/>
    <w:rsid w:val="60472E35"/>
    <w:rsid w:val="60495931"/>
    <w:rsid w:val="60670A8C"/>
    <w:rsid w:val="607246D5"/>
    <w:rsid w:val="609B0CEB"/>
    <w:rsid w:val="610C2BEE"/>
    <w:rsid w:val="614918DA"/>
    <w:rsid w:val="61AB4343"/>
    <w:rsid w:val="61BB688E"/>
    <w:rsid w:val="61E635CD"/>
    <w:rsid w:val="61ED0614"/>
    <w:rsid w:val="61F62A9C"/>
    <w:rsid w:val="62007940"/>
    <w:rsid w:val="62261C1B"/>
    <w:rsid w:val="62467BC8"/>
    <w:rsid w:val="624A76B8"/>
    <w:rsid w:val="62830E1C"/>
    <w:rsid w:val="629152E7"/>
    <w:rsid w:val="62D57E96"/>
    <w:rsid w:val="631D301E"/>
    <w:rsid w:val="632020FB"/>
    <w:rsid w:val="63343EC4"/>
    <w:rsid w:val="635B101C"/>
    <w:rsid w:val="63C37E07"/>
    <w:rsid w:val="63E825F1"/>
    <w:rsid w:val="6431751B"/>
    <w:rsid w:val="64601415"/>
    <w:rsid w:val="64740F36"/>
    <w:rsid w:val="64917834"/>
    <w:rsid w:val="64925346"/>
    <w:rsid w:val="64A96E72"/>
    <w:rsid w:val="64D771FD"/>
    <w:rsid w:val="652442DB"/>
    <w:rsid w:val="65660CAD"/>
    <w:rsid w:val="6578278E"/>
    <w:rsid w:val="65BB104E"/>
    <w:rsid w:val="65FF4949"/>
    <w:rsid w:val="662D3578"/>
    <w:rsid w:val="66522FDF"/>
    <w:rsid w:val="66AD4E8E"/>
    <w:rsid w:val="66DB1226"/>
    <w:rsid w:val="672C3830"/>
    <w:rsid w:val="6747066A"/>
    <w:rsid w:val="674E7C4A"/>
    <w:rsid w:val="676071A1"/>
    <w:rsid w:val="67B821D0"/>
    <w:rsid w:val="67C41CBB"/>
    <w:rsid w:val="67FE4AA5"/>
    <w:rsid w:val="6809591F"/>
    <w:rsid w:val="680C69B7"/>
    <w:rsid w:val="6844781F"/>
    <w:rsid w:val="68B834D5"/>
    <w:rsid w:val="68BB02EC"/>
    <w:rsid w:val="68CE62BB"/>
    <w:rsid w:val="68D66127"/>
    <w:rsid w:val="68E1064A"/>
    <w:rsid w:val="69024B11"/>
    <w:rsid w:val="69256789"/>
    <w:rsid w:val="696533C5"/>
    <w:rsid w:val="697F514D"/>
    <w:rsid w:val="6A073C27"/>
    <w:rsid w:val="6A1F142A"/>
    <w:rsid w:val="6A301889"/>
    <w:rsid w:val="6A342E03"/>
    <w:rsid w:val="6A4B51AA"/>
    <w:rsid w:val="6A6634FD"/>
    <w:rsid w:val="6A75729C"/>
    <w:rsid w:val="6A934C35"/>
    <w:rsid w:val="6AC70550"/>
    <w:rsid w:val="6AD46F87"/>
    <w:rsid w:val="6AD95A7D"/>
    <w:rsid w:val="6B2A0087"/>
    <w:rsid w:val="6B3727A3"/>
    <w:rsid w:val="6B99051E"/>
    <w:rsid w:val="6BC5424F"/>
    <w:rsid w:val="6C2E3BA6"/>
    <w:rsid w:val="6C3513D9"/>
    <w:rsid w:val="6C5D448C"/>
    <w:rsid w:val="6CA43E69"/>
    <w:rsid w:val="6CBF0CA2"/>
    <w:rsid w:val="6CC10EBE"/>
    <w:rsid w:val="6CC67436"/>
    <w:rsid w:val="6CFE3EBE"/>
    <w:rsid w:val="6D513FF0"/>
    <w:rsid w:val="6DBD1686"/>
    <w:rsid w:val="6DD90C10"/>
    <w:rsid w:val="6DF03FF8"/>
    <w:rsid w:val="6E23079E"/>
    <w:rsid w:val="6E2D090E"/>
    <w:rsid w:val="6E5B2C4D"/>
    <w:rsid w:val="6E600263"/>
    <w:rsid w:val="6EA87173"/>
    <w:rsid w:val="6EFA2466"/>
    <w:rsid w:val="6F39716C"/>
    <w:rsid w:val="6F885838"/>
    <w:rsid w:val="6F8F7052"/>
    <w:rsid w:val="6FAA5C3A"/>
    <w:rsid w:val="6FF17D1A"/>
    <w:rsid w:val="70052E70"/>
    <w:rsid w:val="70782FA0"/>
    <w:rsid w:val="70D958BC"/>
    <w:rsid w:val="70E17439"/>
    <w:rsid w:val="71175551"/>
    <w:rsid w:val="714E1E19"/>
    <w:rsid w:val="71724535"/>
    <w:rsid w:val="717B788E"/>
    <w:rsid w:val="71B72890"/>
    <w:rsid w:val="71E73175"/>
    <w:rsid w:val="72111FA0"/>
    <w:rsid w:val="722A12B4"/>
    <w:rsid w:val="72563E57"/>
    <w:rsid w:val="72966949"/>
    <w:rsid w:val="72A11576"/>
    <w:rsid w:val="72B8241C"/>
    <w:rsid w:val="72E43211"/>
    <w:rsid w:val="72E47A0B"/>
    <w:rsid w:val="735A1725"/>
    <w:rsid w:val="74024296"/>
    <w:rsid w:val="74281823"/>
    <w:rsid w:val="747B3C32"/>
    <w:rsid w:val="75207314"/>
    <w:rsid w:val="756643B1"/>
    <w:rsid w:val="759B72B6"/>
    <w:rsid w:val="7643175D"/>
    <w:rsid w:val="76A5610F"/>
    <w:rsid w:val="76CD220E"/>
    <w:rsid w:val="76F9207B"/>
    <w:rsid w:val="76FB4FCD"/>
    <w:rsid w:val="771B11CB"/>
    <w:rsid w:val="77BF5FFA"/>
    <w:rsid w:val="77F43EF6"/>
    <w:rsid w:val="77F6575F"/>
    <w:rsid w:val="77F951E6"/>
    <w:rsid w:val="781400F4"/>
    <w:rsid w:val="78210A63"/>
    <w:rsid w:val="7860333A"/>
    <w:rsid w:val="786B6045"/>
    <w:rsid w:val="786D3CA8"/>
    <w:rsid w:val="78D6184E"/>
    <w:rsid w:val="791660EE"/>
    <w:rsid w:val="791F1447"/>
    <w:rsid w:val="792720A9"/>
    <w:rsid w:val="79556C16"/>
    <w:rsid w:val="7967100B"/>
    <w:rsid w:val="796A6A02"/>
    <w:rsid w:val="79B250AC"/>
    <w:rsid w:val="79C163D7"/>
    <w:rsid w:val="79D30580"/>
    <w:rsid w:val="7A016D9E"/>
    <w:rsid w:val="7A0643B5"/>
    <w:rsid w:val="7A49604F"/>
    <w:rsid w:val="7AA80FC8"/>
    <w:rsid w:val="7ACD6C80"/>
    <w:rsid w:val="7B13722D"/>
    <w:rsid w:val="7B2F6EED"/>
    <w:rsid w:val="7B364826"/>
    <w:rsid w:val="7B4909FD"/>
    <w:rsid w:val="7B8A691F"/>
    <w:rsid w:val="7B937ECA"/>
    <w:rsid w:val="7BA23C69"/>
    <w:rsid w:val="7BB8348D"/>
    <w:rsid w:val="7BFD5FBD"/>
    <w:rsid w:val="7C2350AD"/>
    <w:rsid w:val="7C2C3040"/>
    <w:rsid w:val="7C681173"/>
    <w:rsid w:val="7CAA7279"/>
    <w:rsid w:val="7CB9570E"/>
    <w:rsid w:val="7CCF6CE0"/>
    <w:rsid w:val="7CF01479"/>
    <w:rsid w:val="7D07726A"/>
    <w:rsid w:val="7D096275"/>
    <w:rsid w:val="7D795133"/>
    <w:rsid w:val="7D823D52"/>
    <w:rsid w:val="7DA168CE"/>
    <w:rsid w:val="7E1C7D03"/>
    <w:rsid w:val="7E574A7E"/>
    <w:rsid w:val="7E5E482D"/>
    <w:rsid w:val="7EB56F67"/>
    <w:rsid w:val="7ECA2853"/>
    <w:rsid w:val="7ED62100"/>
    <w:rsid w:val="7EE84089"/>
    <w:rsid w:val="7F08297D"/>
    <w:rsid w:val="7F413799"/>
    <w:rsid w:val="7F6776A3"/>
    <w:rsid w:val="7F717DB5"/>
    <w:rsid w:val="7F747F61"/>
    <w:rsid w:val="7FE707E4"/>
    <w:rsid w:val="7FF244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qFormat/>
    <w:uiPriority w:val="9"/>
    <w:pPr>
      <w:keepNext/>
      <w:keepLines/>
      <w:outlineLvl w:val="0"/>
    </w:pPr>
    <w:rPr>
      <w:b/>
      <w:kern w:val="44"/>
    </w:rPr>
  </w:style>
  <w:style w:type="paragraph" w:styleId="3">
    <w:name w:val="heading 2"/>
    <w:basedOn w:val="1"/>
    <w:next w:val="1"/>
    <w:unhideWhenUsed/>
    <w:qFormat/>
    <w:uiPriority w:val="9"/>
    <w:pPr>
      <w:spacing w:beforeAutospacing="1" w:afterAutospacing="1"/>
      <w:jc w:val="left"/>
      <w:outlineLvl w:val="1"/>
    </w:pPr>
    <w:rPr>
      <w:rFonts w:hint="eastAsia" w:ascii="宋体" w:hAnsi="宋体" w:eastAsia="宋体" w:cs="Times New Roman"/>
      <w:b/>
      <w:kern w:val="0"/>
      <w:sz w:val="36"/>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8"/>
    <w:semiHidden/>
    <w:unhideWhenUsed/>
    <w:qFormat/>
    <w:uiPriority w:val="99"/>
    <w:rPr>
      <w:rFonts w:ascii="宋体" w:eastAsia="宋体"/>
      <w:sz w:val="18"/>
      <w:szCs w:val="18"/>
    </w:rPr>
  </w:style>
  <w:style w:type="paragraph" w:styleId="5">
    <w:name w:val="Balloon Text"/>
    <w:basedOn w:val="1"/>
    <w:link w:val="19"/>
    <w:semiHidden/>
    <w:unhideWhenUsed/>
    <w:qFormat/>
    <w:uiPriority w:val="99"/>
    <w:rPr>
      <w:sz w:val="18"/>
      <w:szCs w:val="18"/>
    </w:rPr>
  </w:style>
  <w:style w:type="paragraph" w:styleId="6">
    <w:name w:val="footer"/>
    <w:basedOn w:val="1"/>
    <w:link w:val="20"/>
    <w:unhideWhenUsed/>
    <w:qFormat/>
    <w:uiPriority w:val="99"/>
    <w:pPr>
      <w:tabs>
        <w:tab w:val="center" w:pos="4153"/>
        <w:tab w:val="right" w:pos="8306"/>
      </w:tabs>
      <w:snapToGrid w:val="0"/>
      <w:jc w:val="left"/>
    </w:pPr>
    <w:rPr>
      <w:sz w:val="18"/>
    </w:rPr>
  </w:style>
  <w:style w:type="paragraph" w:styleId="7">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table" w:styleId="10">
    <w:name w:val="Table Grid"/>
    <w:basedOn w:val="9"/>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Strong"/>
    <w:basedOn w:val="11"/>
    <w:qFormat/>
    <w:uiPriority w:val="0"/>
    <w:rPr>
      <w:b/>
      <w:bCs/>
    </w:rPr>
  </w:style>
  <w:style w:type="character" w:styleId="13">
    <w:name w:val="Emphasis"/>
    <w:basedOn w:val="11"/>
    <w:qFormat/>
    <w:uiPriority w:val="20"/>
    <w:rPr>
      <w:i/>
    </w:rPr>
  </w:style>
  <w:style w:type="character" w:styleId="14">
    <w:name w:val="Hyperlink"/>
    <w:basedOn w:val="11"/>
    <w:unhideWhenUsed/>
    <w:qFormat/>
    <w:uiPriority w:val="99"/>
    <w:rPr>
      <w:color w:val="0000FF"/>
      <w:u w:val="single"/>
    </w:rPr>
  </w:style>
  <w:style w:type="character" w:customStyle="1" w:styleId="15">
    <w:name w:val="标题 1 Char"/>
    <w:link w:val="2"/>
    <w:qFormat/>
    <w:uiPriority w:val="0"/>
    <w:rPr>
      <w:rFonts w:asciiTheme="minorHAnsi" w:hAnsiTheme="minorHAnsi"/>
      <w:b/>
      <w:kern w:val="44"/>
      <w:sz w:val="21"/>
    </w:rPr>
  </w:style>
  <w:style w:type="character" w:customStyle="1" w:styleId="16">
    <w:name w:val="apple-converted-space"/>
    <w:basedOn w:val="11"/>
    <w:qFormat/>
    <w:uiPriority w:val="0"/>
  </w:style>
  <w:style w:type="character" w:customStyle="1" w:styleId="17">
    <w:name w:val="NormalCharacter"/>
    <w:qFormat/>
    <w:uiPriority w:val="0"/>
    <w:rPr>
      <w:rFonts w:ascii="Calibri" w:hAnsi="Calibri" w:eastAsia="宋体"/>
    </w:rPr>
  </w:style>
  <w:style w:type="character" w:customStyle="1" w:styleId="18">
    <w:name w:val="文档结构图 Char"/>
    <w:basedOn w:val="11"/>
    <w:link w:val="4"/>
    <w:semiHidden/>
    <w:qFormat/>
    <w:uiPriority w:val="99"/>
    <w:rPr>
      <w:rFonts w:ascii="宋体" w:hAnsiTheme="minorHAnsi" w:cstheme="minorBidi"/>
      <w:kern w:val="2"/>
      <w:sz w:val="18"/>
      <w:szCs w:val="18"/>
    </w:rPr>
  </w:style>
  <w:style w:type="character" w:customStyle="1" w:styleId="19">
    <w:name w:val="批注框文本 Char"/>
    <w:basedOn w:val="11"/>
    <w:link w:val="5"/>
    <w:semiHidden/>
    <w:qFormat/>
    <w:uiPriority w:val="99"/>
    <w:rPr>
      <w:rFonts w:asciiTheme="minorHAnsi" w:hAnsiTheme="minorHAnsi" w:eastAsiaTheme="minorEastAsia" w:cstheme="minorBidi"/>
      <w:kern w:val="2"/>
      <w:sz w:val="18"/>
      <w:szCs w:val="18"/>
    </w:rPr>
  </w:style>
  <w:style w:type="character" w:customStyle="1" w:styleId="20">
    <w:name w:val="页脚 Char"/>
    <w:basedOn w:val="11"/>
    <w:link w:val="6"/>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3717</Words>
  <Characters>3944</Characters>
  <Lines>30</Lines>
  <Paragraphs>8</Paragraphs>
  <TotalTime>13</TotalTime>
  <ScaleCrop>false</ScaleCrop>
  <LinksUpToDate>false</LinksUpToDate>
  <CharactersWithSpaces>3978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2025-01-06T00:56:00Z</dcterms:created>
  <dc:creator>Li Abby</dc:creator>
  <cp:lastModifiedBy>。。。</cp:lastModifiedBy>
  <cp:lastPrinted>2022-01-07T02:52:00Z</cp:lastPrinted>
  <dcterms:modified xsi:type="dcterms:W3CDTF">2025-02-27T08:06:31Z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81537CF6B5EF4D1BB3321856559345CB</vt:lpwstr>
  </property>
  <property fmtid="{D5CDD505-2E9C-101B-9397-08002B2CF9AE}" pid="4" name="KSOTemplateDocerSaveRecord">
    <vt:lpwstr>eyJoZGlkIjoiYTQ5N2ZhMTQxNzc0NWJhMWExYmNiMDE1NmMwY2UxZTUiLCJ1c2VySWQiOiI3MTMxNDYwMTAifQ==</vt:lpwstr>
  </property>
</Properties>
</file>